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jpeg" ContentType="image/jpeg"/>
  <Default Extension="png" ContentType="image/png"/>
  <Default Extension="tiff" ContentType="image/tiff"/>
  <Default Extension="gif" ContentType="image/gif"/>
  <Default Extension="bin" ContentType="application/vnd.openxmlformats-officedocument.oleObject"/>
  <Default Extension="wmf" ContentType="image/x-wmf"/>
  <Default Extension="emf" ContentType="image/x-emf"/>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ink="http://schemas.microsoft.com/office/drawing/2016/ink" xmlns:am3d="http://schemas.microsoft.com/office/drawing/2017/model3d" xmlns:c="http://schemas.openxmlformats.org/drawingml/2006/char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body>
    <w:p w:rsidR="00D2517B" w:rsidRDefault="002C39A4" w14:paraId="461DED59" w14:textId="77777777" w:rsidP="002C39A4" w:rsidRPr="00102AAD">
      <w:pPr>
        <w:spacing w:after="0" w:line="480" w:lineRule="auto"/>
        <w:rPr>
          <w:rFonts w:ascii="Times New Roman" w:cs="Times New Roman" w:hAnsi="Times New Roman"/>
          <w:sz w:val="24"/>
          <w:szCs w:val="24"/>
        </w:rPr>
      </w:pPr>
      <w:r w:rsidRPr="00102AAD">
        <w:rPr>
          <w:rFonts w:ascii="Times New Roman" w:cs="Times New Roman" w:hAnsi="Times New Roman"/>
          <w:sz w:val="24"/>
          <w:szCs w:val="24"/>
        </w:rPr>
        <w:t>SAMPLE Rough DRAFT</w:t>
      </w:r>
    </w:p>
    <w:p w:rsidR="002C39A4" w:rsidRDefault="00547112" w14:paraId="7122E842" w14:textId="566C9072" w:rsidP="002C39A4" w:rsidRPr="00102AAD">
      <w:pPr>
        <w:jc w:val="center"/>
        <w:spacing w:after="0" w:line="480" w:lineRule="auto"/>
        <w:rPr>
          <w:rFonts w:ascii="Times New Roman" w:cs="Times New Roman" w:hAnsi="Times New Roman"/>
          <w:sz w:val="24"/>
          <w:szCs w:val="24"/>
        </w:rPr>
      </w:pPr>
      <w:r>
        <w:rPr>
          <w:rFonts w:ascii="Times New Roman" w:cs="Times New Roman" w:hAnsi="Times New Roman"/>
          <w:sz w:val="24"/>
          <w:szCs w:val="24"/>
        </w:rPr>
        <w:t xml:space="preserve">Texas </w:t>
      </w:r>
      <w:r w:rsidR="002C39A4" w:rsidRPr="00102AAD">
        <w:rPr>
          <w:rFonts w:ascii="Times New Roman" w:cs="Times New Roman" w:hAnsi="Times New Roman"/>
          <w:sz w:val="24"/>
          <w:szCs w:val="24"/>
        </w:rPr>
        <w:t>Constitutional Origins and Principles Rough Draft</w:t>
      </w:r>
    </w:p>
    <w:p w:rsidR="00570178" w:rsidRDefault="002C39A4" w14:paraId="081713CC" w14:textId="5BDCDCED" w:rsidP="00570178" w:rsidRPr="00570178">
      <w:pPr>
        <w:spacing w:after="0" w:line="480" w:lineRule="auto"/>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The focus of this research paper will be on how the </w:t>
      </w:r>
      <w:r w:rsidR="00547112" w:rsidRPr="00570178">
        <w:rPr>
          <w:rFonts w:ascii="Times New Roman" w:cs="Times New Roman" w:hAnsi="Times New Roman"/>
          <w:sz w:val="24"/>
          <w:szCs w:val="24"/>
        </w:rPr>
        <w:t>Texas</w:t>
      </w:r>
      <w:r w:rsidRPr="00570178">
        <w:rPr>
          <w:rFonts w:ascii="Times New Roman" w:cs="Times New Roman" w:hAnsi="Times New Roman"/>
          <w:sz w:val="24"/>
          <w:szCs w:val="24"/>
        </w:rPr>
        <w:t xml:space="preserve"> Constitution was founded and how the two principles of separation of powers and checks and balances continues to influence modern government. The government founding era of the </w:t>
      </w:r>
      <w:r w:rsidR="00547112" w:rsidRPr="00570178">
        <w:rPr>
          <w:rFonts w:ascii="Times New Roman" w:cs="Times New Roman" w:hAnsi="Times New Roman"/>
          <w:sz w:val="24"/>
          <w:szCs w:val="24"/>
        </w:rPr>
        <w:t>state of Texas</w:t>
      </w:r>
      <w:r w:rsidRPr="00570178">
        <w:rPr>
          <w:rFonts w:ascii="Times New Roman" w:cs="Times New Roman" w:hAnsi="Times New Roman"/>
          <w:sz w:val="24"/>
          <w:szCs w:val="24"/>
        </w:rPr>
        <w:t xml:space="preserve"> was tumultuous and took m</w:t>
      </w:r>
      <w:r w:rsidR="00547112" w:rsidRPr="00570178">
        <w:rPr>
          <w:rFonts w:ascii="Times New Roman" w:cs="Times New Roman" w:hAnsi="Times New Roman"/>
          <w:sz w:val="24"/>
          <w:szCs w:val="24"/>
        </w:rPr>
        <w:t>any constitutions</w:t>
      </w:r>
      <w:r w:rsidRPr="00570178">
        <w:rPr>
          <w:rFonts w:ascii="Times New Roman" w:cs="Times New Roman" w:hAnsi="Times New Roman"/>
          <w:sz w:val="24"/>
          <w:szCs w:val="24"/>
        </w:rPr>
        <w:t xml:space="preserve">. However, the </w:t>
      </w:r>
      <w:r w:rsidR="00547112" w:rsidRPr="00570178">
        <w:rPr>
          <w:rFonts w:ascii="Times New Roman" w:cs="Times New Roman" w:hAnsi="Times New Roman"/>
          <w:sz w:val="24"/>
          <w:szCs w:val="24"/>
        </w:rPr>
        <w:t xml:space="preserve">Texas </w:t>
      </w:r>
      <w:r w:rsidRPr="00570178">
        <w:rPr>
          <w:rFonts w:ascii="Times New Roman" w:cs="Times New Roman" w:hAnsi="Times New Roman"/>
          <w:sz w:val="24"/>
          <w:szCs w:val="24"/>
        </w:rPr>
        <w:t xml:space="preserve">Constitution that occurred </w:t>
      </w:r>
      <w:proofErr w:type="gramStart"/>
      <w:r w:rsidRPr="00570178">
        <w:rPr>
          <w:rFonts w:ascii="Times New Roman" w:cs="Times New Roman" w:hAnsi="Times New Roman"/>
          <w:sz w:val="24"/>
          <w:szCs w:val="24"/>
        </w:rPr>
        <w:t>as a result of</w:t>
      </w:r>
      <w:proofErr w:type="gramEnd"/>
      <w:r w:rsidRPr="00570178">
        <w:rPr>
          <w:rFonts w:ascii="Times New Roman" w:cs="Times New Roman" w:hAnsi="Times New Roman"/>
          <w:sz w:val="24"/>
          <w:szCs w:val="24"/>
        </w:rPr>
        <w:t xml:space="preserve"> </w:t>
      </w:r>
      <w:r w:rsidR="00547112" w:rsidRPr="00570178">
        <w:rPr>
          <w:rFonts w:ascii="Times New Roman" w:cs="Times New Roman" w:hAnsi="Times New Roman"/>
          <w:sz w:val="24"/>
          <w:szCs w:val="24"/>
        </w:rPr>
        <w:t>the</w:t>
      </w:r>
      <w:r w:rsidR="004A307E" w:rsidRPr="00570178">
        <w:rPr>
          <w:rFonts w:ascii="Times New Roman" w:cs="Times New Roman" w:hAnsi="Times New Roman"/>
          <w:sz w:val="24"/>
          <w:szCs w:val="24"/>
        </w:rPr>
        <w:t xml:space="preserve"> history of Texas</w:t>
      </w:r>
      <w:r w:rsidRPr="00570178">
        <w:rPr>
          <w:rFonts w:ascii="Times New Roman" w:cs="Times New Roman" w:hAnsi="Times New Roman"/>
          <w:sz w:val="24"/>
          <w:szCs w:val="24"/>
        </w:rPr>
        <w:t xml:space="preserve"> has been long-lasting and continues to be the basis for modern government in the </w:t>
      </w:r>
      <w:r w:rsidR="004A307E" w:rsidRPr="00570178">
        <w:rPr>
          <w:rFonts w:ascii="Times New Roman" w:cs="Times New Roman" w:hAnsi="Times New Roman"/>
          <w:sz w:val="24"/>
          <w:szCs w:val="24"/>
        </w:rPr>
        <w:t>state of Texas</w:t>
      </w:r>
      <w:r w:rsidRPr="00570178">
        <w:rPr>
          <w:rFonts w:ascii="Times New Roman" w:cs="Times New Roman" w:hAnsi="Times New Roman"/>
          <w:sz w:val="24"/>
          <w:szCs w:val="24"/>
        </w:rPr>
        <w:t xml:space="preserve">. The system of separation of powers can be demonstrated through </w:t>
      </w:r>
      <w:r w:rsidR="00F03B51" w:rsidRPr="00570178">
        <w:rPr>
          <w:rFonts w:ascii="Times New Roman" w:cs="Times New Roman" w:hAnsi="Times New Roman"/>
          <w:sz w:val="24"/>
          <w:szCs w:val="24"/>
        </w:rPr>
        <w:t>the handling of the resources provided to help the Gulf Coast recover after Hurricane Harvey in 2017</w:t>
      </w:r>
      <w:r w:rsidRPr="00570178">
        <w:rPr>
          <w:rFonts w:ascii="Times New Roman" w:cs="Times New Roman" w:hAnsi="Times New Roman"/>
          <w:sz w:val="24"/>
          <w:szCs w:val="24"/>
        </w:rPr>
        <w:t xml:space="preserve">. The system of checks and balances is frequently exercised, as can be illustrated </w:t>
      </w:r>
      <w:proofErr w:type="gramStart"/>
      <w:r w:rsidRPr="00570178">
        <w:rPr>
          <w:rFonts w:ascii="Times New Roman" w:cs="Times New Roman" w:hAnsi="Times New Roman"/>
          <w:sz w:val="24"/>
          <w:szCs w:val="24"/>
        </w:rPr>
        <w:t>through the use of</w:t>
      </w:r>
      <w:proofErr w:type="gramEnd"/>
      <w:r w:rsidRPr="00570178">
        <w:rPr>
          <w:rFonts w:ascii="Times New Roman" w:cs="Times New Roman" w:hAnsi="Times New Roman"/>
          <w:sz w:val="24"/>
          <w:szCs w:val="24"/>
        </w:rPr>
        <w:t xml:space="preserve"> </w:t>
      </w:r>
      <w:r w:rsidR="00900801" w:rsidRPr="00570178">
        <w:rPr>
          <w:rFonts w:ascii="Times New Roman" w:cs="Times New Roman" w:hAnsi="Times New Roman"/>
          <w:sz w:val="24"/>
          <w:szCs w:val="24"/>
        </w:rPr>
        <w:t>Governor Greg Abbott’s veto of the 2017 House Bill 2410 regarding mail in ballots</w:t>
      </w:r>
      <w:r w:rsidRPr="00570178">
        <w:rPr>
          <w:rFonts w:ascii="Times New Roman" w:cs="Times New Roman" w:hAnsi="Times New Roman"/>
          <w:sz w:val="24"/>
          <w:szCs w:val="24"/>
        </w:rPr>
        <w:t xml:space="preserve">. </w:t>
      </w:r>
      <w:r w:rsidR="00570178" w:rsidRPr="00570178">
        <w:rPr>
          <w:rFonts w:ascii="Times New Roman" w:cs="Times New Roman" w:hAnsi="Times New Roman"/>
          <w:sz w:val="24"/>
          <w:szCs w:val="24"/>
        </w:rPr>
        <w:t xml:space="preserve">Texas </w:t>
      </w:r>
      <w:r w:rsidR="00427071">
        <w:rPr>
          <w:rFonts w:ascii="Times New Roman" w:cs="Times New Roman" w:hAnsi="Times New Roman"/>
          <w:sz w:val="24"/>
          <w:szCs w:val="24"/>
        </w:rPr>
        <w:t xml:space="preserve">had </w:t>
      </w:r>
      <w:r w:rsidR="00570178" w:rsidRPr="00570178">
        <w:rPr>
          <w:rFonts w:ascii="Times New Roman" w:cs="Times New Roman" w:hAnsi="Times New Roman"/>
          <w:sz w:val="24"/>
          <w:szCs w:val="24"/>
        </w:rPr>
        <w:t>struggled to create a government document that was strong enough to hold the state together; but once they were able to do so</w:t>
      </w:r>
      <w:r w:rsidR="00427071">
        <w:rPr>
          <w:rFonts w:ascii="Times New Roman" w:cs="Times New Roman" w:hAnsi="Times New Roman"/>
          <w:sz w:val="24"/>
          <w:szCs w:val="24"/>
        </w:rPr>
        <w:t xml:space="preserve"> with the 1876 Constitution</w:t>
      </w:r>
      <w:r w:rsidR="00570178" w:rsidRPr="00570178">
        <w:rPr>
          <w:rFonts w:ascii="Times New Roman" w:cs="Times New Roman" w:hAnsi="Times New Roman"/>
          <w:sz w:val="24"/>
          <w:szCs w:val="24"/>
        </w:rPr>
        <w:t>, the principles of separation of power and checks and balances have helped maintain a cohesive form of government into modern times.</w:t>
      </w:r>
    </w:p>
    <w:p w:rsidR="002C39A4" w:rsidRDefault="004019E7" w14:paraId="098816EA" w14:textId="3337288E" w:rsidP="002C39A4" w:rsidRPr="00102AAD">
      <w:pPr>
        <w:ind w:firstLine="720"/>
        <w:spacing w:after="0" w:line="480" w:lineRule="auto"/>
        <w:rPr>
          <w:rFonts w:ascii="Times New Roman" w:cs="Times New Roman" w:hAnsi="Times New Roman"/>
          <w:sz w:val="24"/>
          <w:szCs w:val="24"/>
        </w:rPr>
      </w:pPr>
      <w:r>
        <w:rPr>
          <w:rFonts w:ascii="Times New Roman" w:cs="Times New Roman" w:hAnsi="Times New Roman"/>
          <w:sz w:val="24"/>
          <w:szCs w:val="24"/>
        </w:rPr>
        <w:t xml:space="preserve">After the separation from Mexico, Texas had to find a way to structure their new government. Texas relied heavily on Western Philosophers and some of Mexican law, </w:t>
      </w:r>
      <w:proofErr w:type="gramStart"/>
      <w:r>
        <w:rPr>
          <w:rFonts w:ascii="Times New Roman" w:cs="Times New Roman" w:hAnsi="Times New Roman"/>
          <w:sz w:val="24"/>
          <w:szCs w:val="24"/>
        </w:rPr>
        <w:t>in order to</w:t>
      </w:r>
      <w:proofErr w:type="gramEnd"/>
      <w:r>
        <w:rPr>
          <w:rFonts w:ascii="Times New Roman" w:cs="Times New Roman" w:hAnsi="Times New Roman"/>
          <w:sz w:val="24"/>
          <w:szCs w:val="24"/>
        </w:rPr>
        <w:t xml:space="preserve"> fiercely protect its unique culture, norms, and economy. To this end, Texas did not want a strong centralized government. They tried to create a government that protected their independence </w:t>
      </w:r>
      <w:proofErr w:type="gramStart"/>
      <w:r>
        <w:rPr>
          <w:rFonts w:ascii="Times New Roman" w:cs="Times New Roman" w:hAnsi="Times New Roman"/>
          <w:sz w:val="24"/>
          <w:szCs w:val="24"/>
        </w:rPr>
        <w:t>and also</w:t>
      </w:r>
      <w:proofErr w:type="gramEnd"/>
      <w:r>
        <w:rPr>
          <w:rFonts w:ascii="Times New Roman" w:cs="Times New Roman" w:hAnsi="Times New Roman"/>
          <w:sz w:val="24"/>
          <w:szCs w:val="24"/>
        </w:rPr>
        <w:t xml:space="preserve"> united them under one flag. There have been seven iterations of the Texas Constitution, all </w:t>
      </w:r>
      <w:r>
        <w:rPr>
          <w:rFonts w:ascii="Times New Roman" w:cs="Times New Roman" w:hAnsi="Times New Roman"/>
          <w:sz w:val="24"/>
          <w:szCs w:val="24"/>
        </w:rPr>
        <w:t xml:space="preserve">with varying successes and failures. The state constitution that is used today, was written in 1876 and has been amended 507 times as of 2019. </w:t>
        <w:lastRenderedPageBreak/>
      </w:r>
      <w:r w:rsidR="002C39A4" w:rsidRPr="00102AAD">
        <w:rPr>
          <w:rFonts w:ascii="Times New Roman" w:cs="Times New Roman" w:hAnsi="Times New Roman"/>
          <w:sz w:val="24"/>
          <w:szCs w:val="24"/>
        </w:rPr>
        <w:t xml:space="preserve"> </w:t>
      </w:r>
    </w:p>
    <w:p w:rsidR="000D1B32" w:rsidRDefault="000D1B32" w14:paraId="44E3B8D1" w14:textId="7223B59D" w:rsidP="002C39A4" w:rsidRPr="00102AAD">
      <w:pPr>
        <w:ind w:firstLine="720"/>
        <w:spacing w:after="0" w:line="480" w:lineRule="auto"/>
        <w:rPr>
          <w:rFonts w:ascii="Times New Roman" w:cs="Times New Roman" w:hAnsi="Times New Roman"/>
          <w:sz w:val="24"/>
          <w:szCs w:val="24"/>
        </w:rPr>
      </w:pPr>
      <w:r w:rsidRPr="00102AAD">
        <w:rPr>
          <w:rFonts w:ascii="Times New Roman" w:cs="Times New Roman" w:hAnsi="Times New Roman"/>
          <w:sz w:val="24"/>
          <w:szCs w:val="24"/>
        </w:rPr>
        <w:t xml:space="preserve">This paragraph will discuss the merits of the </w:t>
      </w:r>
      <w:r w:rsidR="00060D92">
        <w:rPr>
          <w:rFonts w:ascii="Times New Roman" w:cs="Times New Roman" w:hAnsi="Times New Roman"/>
          <w:sz w:val="24"/>
          <w:szCs w:val="24"/>
        </w:rPr>
        <w:t xml:space="preserve">Texas Constitution and what has made it so strong. I will discuss why the 1876 version has been able to withstand time whereas the others failed. </w:t>
      </w:r>
      <w:r w:rsidRPr="00102AAD">
        <w:rPr>
          <w:rFonts w:ascii="Times New Roman" w:cs="Times New Roman" w:hAnsi="Times New Roman"/>
          <w:sz w:val="24"/>
          <w:szCs w:val="24"/>
        </w:rPr>
        <w:t xml:space="preserve">I still need to find a resource that will support what I plan on saying here to help support my discussion. </w:t>
      </w:r>
    </w:p>
    <w:p w:rsidR="00FC29AA" w:rsidRDefault="002C39A4" w14:paraId="2C2532D6" w14:textId="64E9C9EC" w:rsidP="00FC29AA">
      <w:pPr>
        <w:spacing w:after="0" w:line="480" w:lineRule="auto"/>
        <w:rPr>
          <w:rFonts w:ascii="Times New Roman" w:cs="Times New Roman" w:hAnsi="Times New Roman"/>
          <w:sz w:val="24"/>
          <w:szCs w:val="24"/>
        </w:rPr>
      </w:pPr>
      <w:r w:rsidRPr="00102AAD">
        <w:rPr>
          <w:rFonts w:ascii="Times New Roman" w:cs="Times New Roman" w:hAnsi="Times New Roman"/>
          <w:sz w:val="24"/>
          <w:szCs w:val="24"/>
        </w:rPr>
        <w:tab/>
      </w:r>
      <w:r w:rsidR="00FC29AA">
        <w:rPr>
          <w:rFonts w:ascii="Times New Roman" w:cs="Times New Roman" w:hAnsi="Times New Roman"/>
          <w:sz w:val="24"/>
          <w:szCs w:val="24"/>
        </w:rPr>
        <w:t xml:space="preserve">In the Texas Constitution there are clearly defined separation of powers. This means that there are three main branches of government that handle the administration of the state. The legislative branch </w:t>
      </w:r>
      <w:proofErr w:type="gramStart"/>
      <w:r w:rsidR="00FC29AA">
        <w:rPr>
          <w:rFonts w:ascii="Times New Roman" w:cs="Times New Roman" w:hAnsi="Times New Roman"/>
          <w:sz w:val="24"/>
          <w:szCs w:val="24"/>
        </w:rPr>
        <w:t>is in charge of</w:t>
      </w:r>
      <w:proofErr w:type="gramEnd"/>
      <w:r w:rsidR="00FC29AA">
        <w:rPr>
          <w:rFonts w:ascii="Times New Roman" w:cs="Times New Roman" w:hAnsi="Times New Roman"/>
          <w:sz w:val="24"/>
          <w:szCs w:val="24"/>
        </w:rPr>
        <w:t xml:space="preserve"> making laws and handling money. The executive branch </w:t>
      </w:r>
      <w:proofErr w:type="gramStart"/>
      <w:r w:rsidR="00FC29AA">
        <w:rPr>
          <w:rFonts w:ascii="Times New Roman" w:cs="Times New Roman" w:hAnsi="Times New Roman"/>
          <w:sz w:val="24"/>
          <w:szCs w:val="24"/>
        </w:rPr>
        <w:t>is in charge of</w:t>
      </w:r>
      <w:proofErr w:type="gramEnd"/>
      <w:r w:rsidR="00FC29AA">
        <w:rPr>
          <w:rFonts w:ascii="Times New Roman" w:cs="Times New Roman" w:hAnsi="Times New Roman"/>
          <w:sz w:val="24"/>
          <w:szCs w:val="24"/>
        </w:rPr>
        <w:t xml:space="preserve"> the administration of the bureaucracy and carrying out the laws passed by the legislature. The judicial branch </w:t>
      </w:r>
      <w:proofErr w:type="gramStart"/>
      <w:r w:rsidR="00FC29AA">
        <w:rPr>
          <w:rFonts w:ascii="Times New Roman" w:cs="Times New Roman" w:hAnsi="Times New Roman"/>
          <w:sz w:val="24"/>
          <w:szCs w:val="24"/>
        </w:rPr>
        <w:t>is in charge of</w:t>
      </w:r>
      <w:proofErr w:type="gramEnd"/>
      <w:r w:rsidR="00FC29AA">
        <w:rPr>
          <w:rFonts w:ascii="Times New Roman" w:cs="Times New Roman" w:hAnsi="Times New Roman"/>
          <w:sz w:val="24"/>
          <w:szCs w:val="24"/>
        </w:rPr>
        <w:t xml:space="preserve"> ensuring that the state’s laws are just and that the citizens </w:t>
      </w:r>
      <w:r w:rsidR="004D3154">
        <w:rPr>
          <w:rFonts w:ascii="Times New Roman" w:cs="Times New Roman" w:hAnsi="Times New Roman"/>
          <w:sz w:val="24"/>
          <w:szCs w:val="24"/>
        </w:rPr>
        <w:t xml:space="preserve">of the </w:t>
      </w:r>
      <w:r w:rsidR="00FC29AA">
        <w:rPr>
          <w:rFonts w:ascii="Times New Roman" w:cs="Times New Roman" w:hAnsi="Times New Roman"/>
          <w:sz w:val="24"/>
          <w:szCs w:val="24"/>
        </w:rPr>
        <w:t xml:space="preserve">state are treated with due process of law under the Texas and the US Constitution. A focus of this research paper will be to demonstrate the separation of powers by using the example of the </w:t>
      </w:r>
      <w:r w:rsidR="004D3154">
        <w:rPr>
          <w:rFonts w:ascii="Times New Roman" w:cs="Times New Roman" w:hAnsi="Times New Roman"/>
          <w:sz w:val="24"/>
          <w:szCs w:val="24"/>
        </w:rPr>
        <w:t xml:space="preserve">allocation and </w:t>
      </w:r>
      <w:r w:rsidR="00FC29AA">
        <w:rPr>
          <w:rFonts w:ascii="Times New Roman" w:cs="Times New Roman" w:hAnsi="Times New Roman"/>
          <w:sz w:val="24"/>
          <w:szCs w:val="24"/>
        </w:rPr>
        <w:t>handling of the resources provided to help the Gulf Coast recover after Hurricane Harvey in 2017.</w:t>
      </w:r>
    </w:p>
    <w:p w:rsidR="002C39A4" w:rsidRDefault="000D1B32" w14:paraId="08467057" w14:textId="316CBB87" w:rsidP="002C39A4" w:rsidRPr="00102AAD">
      <w:pPr>
        <w:spacing w:after="0" w:line="480" w:lineRule="auto"/>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This paragraph will be about the </w:t>
      </w:r>
      <w:r w:rsidR="009929BE">
        <w:rPr>
          <w:rFonts w:ascii="Times New Roman" w:cs="Times New Roman" w:hAnsi="Times New Roman"/>
          <w:sz w:val="24"/>
          <w:szCs w:val="24"/>
        </w:rPr>
        <w:t>allocation handling of resources</w:t>
      </w:r>
      <w:r w:rsidRPr="00102AAD">
        <w:rPr>
          <w:rFonts w:ascii="Times New Roman" w:cs="Times New Roman" w:hAnsi="Times New Roman"/>
          <w:sz w:val="24"/>
          <w:szCs w:val="24"/>
        </w:rPr>
        <w:t xml:space="preserve"> </w:t>
      </w:r>
      <w:r w:rsidR="009929BE">
        <w:rPr>
          <w:rFonts w:ascii="Times New Roman" w:cs="Times New Roman" w:hAnsi="Times New Roman"/>
          <w:sz w:val="24"/>
          <w:szCs w:val="24"/>
        </w:rPr>
        <w:t xml:space="preserve">across various state and local government agencies that were intended to help the Gulf Coast recover after Hurricane Harvey in 2017. </w:t>
      </w:r>
      <w:r w:rsidR="008C0673">
        <w:rPr>
          <w:rFonts w:ascii="Times New Roman" w:cs="Times New Roman" w:hAnsi="Times New Roman"/>
          <w:sz w:val="24"/>
          <w:szCs w:val="24"/>
        </w:rPr>
        <w:t>Three was “a $5 billion federal block grant plan for disaster relief” intended to help Texas recover from Hurricane Harvey (</w:t>
      </w:r>
      <w:proofErr w:type="spellStart"/>
      <w:r w:rsidR="008C0673">
        <w:rPr>
          <w:rFonts w:ascii="Times New Roman" w:cs="Times New Roman" w:hAnsi="Times New Roman"/>
          <w:sz w:val="24"/>
          <w:szCs w:val="24"/>
        </w:rPr>
        <w:t>Cobler</w:t>
      </w:r>
      <w:proofErr w:type="spellEnd"/>
      <w:r w:rsidR="008C0673">
        <w:rPr>
          <w:rFonts w:ascii="Times New Roman" w:cs="Times New Roman" w:hAnsi="Times New Roman"/>
          <w:sz w:val="24"/>
          <w:szCs w:val="24"/>
        </w:rPr>
        <w:t xml:space="preserve">). </w:t>
      </w:r>
      <w:r w:rsidR="0064790B">
        <w:rPr>
          <w:rFonts w:ascii="Times New Roman" w:cs="Times New Roman" w:hAnsi="Times New Roman"/>
          <w:sz w:val="24"/>
          <w:szCs w:val="24"/>
        </w:rPr>
        <w:t xml:space="preserve">Many state and local agencies were to apply for money from this block grant to assist in their local recovery efforts. </w:t>
      </w:r>
      <w:r w:rsidR="002271C7">
        <w:rPr>
          <w:rFonts w:ascii="Times New Roman" w:cs="Times New Roman" w:hAnsi="Times New Roman"/>
          <w:sz w:val="24"/>
          <w:szCs w:val="24"/>
        </w:rPr>
        <w:t>The main state government office in charge of the distribution of these funds is the Texas General Land Office</w:t>
      </w:r>
      <w:r w:rsidR="000A4BB5">
        <w:rPr>
          <w:rFonts w:ascii="Times New Roman" w:cs="Times New Roman" w:hAnsi="Times New Roman"/>
          <w:sz w:val="24"/>
          <w:szCs w:val="24"/>
        </w:rPr>
        <w:t xml:space="preserve"> (</w:t>
      </w:r>
      <w:proofErr w:type="spellStart"/>
      <w:r w:rsidR="000A4BB5">
        <w:rPr>
          <w:rFonts w:ascii="Times New Roman" w:cs="Times New Roman" w:hAnsi="Times New Roman"/>
          <w:sz w:val="24"/>
          <w:szCs w:val="24"/>
        </w:rPr>
        <w:t>Cobler</w:t>
      </w:r>
      <w:proofErr w:type="spellEnd"/>
      <w:r w:rsidR="000A4BB5">
        <w:rPr>
          <w:rFonts w:ascii="Times New Roman" w:cs="Times New Roman" w:hAnsi="Times New Roman"/>
          <w:sz w:val="24"/>
          <w:szCs w:val="24"/>
        </w:rPr>
        <w:t xml:space="preserve">). Under normal circumstances, the Texas state legislature is the governmental entity </w:t>
      </w:r>
      <w:r w:rsidR="000A4BB5">
        <w:rPr>
          <w:rFonts w:ascii="Times New Roman" w:cs="Times New Roman" w:hAnsi="Times New Roman"/>
          <w:sz w:val="24"/>
          <w:szCs w:val="24"/>
        </w:rPr>
        <w:t xml:space="preserve">responsible for the allocation of money and funding. </w:t>
        <w:lastRenderedPageBreak/>
      </w:r>
      <w:r w:rsidRPr="00102AAD">
        <w:rPr>
          <w:rFonts w:ascii="Times New Roman" w:cs="Times New Roman" w:hAnsi="Times New Roman"/>
          <w:sz w:val="24"/>
          <w:szCs w:val="24"/>
        </w:rPr>
        <w:t xml:space="preserve">This is a clear example of how the separation of powers was meant to function. </w:t>
      </w:r>
    </w:p>
    <w:p w:rsidR="00914041" w:rsidRDefault="002C39A4" w14:paraId="11507DDE" w14:textId="268541BD" w:rsidP="002C39A4" w:rsidRPr="00102AAD">
      <w:pPr>
        <w:ind w:firstLine="720"/>
        <w:spacing w:after="0" w:line="480" w:lineRule="auto"/>
        <w:rPr>
          <w:rFonts w:ascii="Times New Roman" w:cs="Times New Roman" w:hAnsi="Times New Roman"/>
          <w:sz w:val="24"/>
          <w:szCs w:val="24"/>
        </w:rPr>
      </w:pPr>
      <w:proofErr w:type="gramStart"/>
      <w:r w:rsidRPr="00102AAD">
        <w:rPr>
          <w:rFonts w:ascii="Times New Roman" w:cs="Times New Roman" w:hAnsi="Times New Roman"/>
          <w:sz w:val="24"/>
          <w:szCs w:val="24"/>
        </w:rPr>
        <w:t>These separation of powers</w:t>
      </w:r>
      <w:proofErr w:type="gramEnd"/>
      <w:r w:rsidRPr="00102AAD">
        <w:rPr>
          <w:rFonts w:ascii="Times New Roman" w:cs="Times New Roman" w:hAnsi="Times New Roman"/>
          <w:sz w:val="24"/>
          <w:szCs w:val="24"/>
        </w:rPr>
        <w:t xml:space="preserve"> allows for there to be a system of checks and balances between the three branches of government. </w:t>
      </w:r>
      <w:r w:rsidR="00914041" w:rsidRPr="00102AAD">
        <w:rPr>
          <w:rFonts w:ascii="Times New Roman" w:cs="Times New Roman" w:hAnsi="Times New Roman"/>
          <w:sz w:val="24"/>
          <w:szCs w:val="24"/>
        </w:rPr>
        <w:t xml:space="preserve">Each of the three branches </w:t>
      </w:r>
      <w:r w:rsidR="001E5C16">
        <w:rPr>
          <w:rFonts w:ascii="Times New Roman" w:cs="Times New Roman" w:hAnsi="Times New Roman"/>
          <w:sz w:val="24"/>
          <w:szCs w:val="24"/>
        </w:rPr>
        <w:t xml:space="preserve">of state government </w:t>
      </w:r>
      <w:r w:rsidR="00914041" w:rsidRPr="00102AAD">
        <w:rPr>
          <w:rFonts w:ascii="Times New Roman" w:cs="Times New Roman" w:hAnsi="Times New Roman"/>
          <w:sz w:val="24"/>
          <w:szCs w:val="24"/>
        </w:rPr>
        <w:t xml:space="preserve">can place limitations on the other two. One way in which this is done is by the ability of the </w:t>
      </w:r>
      <w:r w:rsidR="001E5C16">
        <w:rPr>
          <w:rFonts w:ascii="Times New Roman" w:cs="Times New Roman" w:hAnsi="Times New Roman"/>
          <w:sz w:val="24"/>
          <w:szCs w:val="24"/>
        </w:rPr>
        <w:t>governor to use their veto authority on legislation.</w:t>
      </w:r>
      <w:r w:rsidR="001E5C16" w:rsidRPr="00102AAD">
        <w:rPr>
          <w:rFonts w:ascii="Times New Roman" w:cs="Times New Roman" w:hAnsi="Times New Roman"/>
          <w:sz w:val="24"/>
          <w:szCs w:val="24"/>
        </w:rPr>
        <w:t xml:space="preserve"> </w:t>
      </w:r>
      <w:r w:rsidR="00E1425D">
        <w:rPr>
          <w:rFonts w:ascii="Times New Roman" w:cs="Times New Roman" w:hAnsi="Times New Roman"/>
          <w:sz w:val="24"/>
          <w:szCs w:val="24"/>
        </w:rPr>
        <w:t xml:space="preserve">The governor of Texas has a lot of authority in his ability to block bills from becoming laws. </w:t>
      </w:r>
      <w:proofErr w:type="gramStart"/>
      <w:r w:rsidR="00914041" w:rsidRPr="00102AAD">
        <w:rPr>
          <w:rFonts w:ascii="Times New Roman" w:cs="Times New Roman" w:hAnsi="Times New Roman"/>
          <w:sz w:val="24"/>
          <w:szCs w:val="24"/>
        </w:rPr>
        <w:t>*</w:t>
      </w:r>
      <w:proofErr w:type="gramEnd"/>
      <w:r w:rsidR="00914041" w:rsidRPr="00102AAD">
        <w:rPr>
          <w:rFonts w:ascii="Times New Roman" w:cs="Times New Roman" w:hAnsi="Times New Roman"/>
          <w:sz w:val="24"/>
          <w:szCs w:val="24"/>
        </w:rPr>
        <w:t xml:space="preserve">** this is really rough and I know I need to rephrase this***. </w:t>
      </w:r>
    </w:p>
    <w:p w:rsidR="002C39A4" w:rsidRDefault="00914041" w14:paraId="57F97355" w14:textId="596D7F35" w:rsidP="002C39A4" w:rsidRPr="00102AAD">
      <w:pPr>
        <w:ind w:firstLine="720"/>
        <w:spacing w:after="0" w:line="480" w:lineRule="auto"/>
        <w:rPr>
          <w:rFonts w:ascii="Times New Roman" w:cs="Times New Roman" w:hAnsi="Times New Roman"/>
          <w:sz w:val="24"/>
          <w:szCs w:val="24"/>
        </w:rPr>
      </w:pPr>
      <w:r w:rsidRPr="00102AAD">
        <w:rPr>
          <w:rFonts w:ascii="Times New Roman" w:cs="Times New Roman" w:hAnsi="Times New Roman"/>
          <w:sz w:val="24"/>
          <w:szCs w:val="24"/>
        </w:rPr>
        <w:t xml:space="preserve">This paragraph will discuss the </w:t>
      </w:r>
      <w:r w:rsidR="009B5B68">
        <w:rPr>
          <w:rFonts w:ascii="Times New Roman" w:cs="Times New Roman" w:hAnsi="Times New Roman"/>
          <w:sz w:val="24"/>
          <w:szCs w:val="24"/>
        </w:rPr>
        <w:t>veto by Governor Greg Abbott on the 2017 House Bill 2410 regarding mail in ballots</w:t>
      </w:r>
      <w:r w:rsidRPr="00102AAD">
        <w:rPr>
          <w:rFonts w:ascii="Times New Roman" w:cs="Times New Roman" w:hAnsi="Times New Roman"/>
          <w:sz w:val="24"/>
          <w:szCs w:val="24"/>
        </w:rPr>
        <w:t>.</w:t>
      </w:r>
      <w:r w:rsidR="009B5B68">
        <w:rPr>
          <w:rFonts w:ascii="Times New Roman" w:cs="Times New Roman" w:hAnsi="Times New Roman"/>
          <w:sz w:val="24"/>
          <w:szCs w:val="24"/>
        </w:rPr>
        <w:t xml:space="preserve"> I will disc</w:t>
      </w:r>
      <w:r w:rsidR="005F3FD3">
        <w:rPr>
          <w:rFonts w:ascii="Times New Roman" w:cs="Times New Roman" w:hAnsi="Times New Roman"/>
          <w:sz w:val="24"/>
          <w:szCs w:val="24"/>
        </w:rPr>
        <w:t xml:space="preserve">uss what was included in HB 2410, why it was able to pass the Texas House and the Texas Senate. Then I will go into detail as to why Governor Abbott exercised his veto authority on this bill. </w:t>
      </w:r>
      <w:r w:rsidR="00E1425D">
        <w:rPr>
          <w:rFonts w:ascii="Times New Roman" w:cs="Times New Roman" w:hAnsi="Times New Roman"/>
          <w:sz w:val="24"/>
          <w:szCs w:val="24"/>
        </w:rPr>
        <w:t xml:space="preserve">I will use the </w:t>
      </w:r>
      <w:r w:rsidR="001F657E">
        <w:rPr>
          <w:rFonts w:ascii="Times New Roman" w:cs="Times New Roman" w:hAnsi="Times New Roman"/>
          <w:sz w:val="24"/>
          <w:szCs w:val="24"/>
        </w:rPr>
        <w:t>Abney and Thomas</w:t>
      </w:r>
      <w:r w:rsidR="00E1425D">
        <w:rPr>
          <w:rFonts w:ascii="Times New Roman" w:cs="Times New Roman" w:hAnsi="Times New Roman"/>
          <w:sz w:val="24"/>
          <w:szCs w:val="24"/>
        </w:rPr>
        <w:t xml:space="preserve"> source here.</w:t>
      </w:r>
    </w:p>
    <w:p w:rsidR="00914041" w:rsidRDefault="00914041" w14:paraId="17CA5AE0" w14:textId="044450A9" w:rsidP="002C39A4" w:rsidRPr="00102AAD">
      <w:pPr>
        <w:ind w:firstLine="720"/>
        <w:spacing w:after="0" w:line="480" w:lineRule="auto"/>
        <w:rPr>
          <w:rFonts w:ascii="Times New Roman" w:cs="Times New Roman" w:hAnsi="Times New Roman"/>
          <w:sz w:val="24"/>
          <w:szCs w:val="24"/>
        </w:rPr>
      </w:pPr>
      <w:r w:rsidRPr="00102AAD">
        <w:rPr>
          <w:rFonts w:ascii="Times New Roman" w:cs="Times New Roman" w:hAnsi="Times New Roman"/>
          <w:sz w:val="24"/>
          <w:szCs w:val="24"/>
        </w:rPr>
        <w:t xml:space="preserve">As discussed in this paper, the </w:t>
      </w:r>
      <w:r w:rsidR="00733E73">
        <w:rPr>
          <w:rFonts w:ascii="Times New Roman" w:cs="Times New Roman" w:hAnsi="Times New Roman"/>
          <w:sz w:val="24"/>
          <w:szCs w:val="24"/>
        </w:rPr>
        <w:t>state of Texas</w:t>
      </w:r>
      <w:r w:rsidRPr="00102AAD">
        <w:rPr>
          <w:rFonts w:ascii="Times New Roman" w:cs="Times New Roman" w:hAnsi="Times New Roman"/>
          <w:sz w:val="24"/>
          <w:szCs w:val="24"/>
        </w:rPr>
        <w:t xml:space="preserve"> had a tumultuous </w:t>
      </w:r>
      <w:r w:rsidR="00733E73">
        <w:rPr>
          <w:rFonts w:ascii="Times New Roman" w:cs="Times New Roman" w:hAnsi="Times New Roman"/>
          <w:sz w:val="24"/>
          <w:szCs w:val="24"/>
        </w:rPr>
        <w:t>beginning</w:t>
      </w:r>
      <w:r w:rsidRPr="00102AAD">
        <w:rPr>
          <w:rFonts w:ascii="Times New Roman" w:cs="Times New Roman" w:hAnsi="Times New Roman"/>
          <w:sz w:val="24"/>
          <w:szCs w:val="24"/>
        </w:rPr>
        <w:t xml:space="preserve">. However, </w:t>
      </w:r>
      <w:proofErr w:type="gramStart"/>
      <w:r w:rsidRPr="00102AAD">
        <w:rPr>
          <w:rFonts w:ascii="Times New Roman" w:cs="Times New Roman" w:hAnsi="Times New Roman"/>
          <w:sz w:val="24"/>
          <w:szCs w:val="24"/>
        </w:rPr>
        <w:t>that  led</w:t>
      </w:r>
      <w:proofErr w:type="gramEnd"/>
      <w:r w:rsidRPr="00102AAD">
        <w:rPr>
          <w:rFonts w:ascii="Times New Roman" w:cs="Times New Roman" w:hAnsi="Times New Roman"/>
          <w:sz w:val="24"/>
          <w:szCs w:val="24"/>
        </w:rPr>
        <w:t xml:space="preserve"> </w:t>
      </w:r>
      <w:r w:rsidR="00733E73">
        <w:rPr>
          <w:rFonts w:ascii="Times New Roman" w:cs="Times New Roman" w:hAnsi="Times New Roman"/>
          <w:sz w:val="24"/>
          <w:szCs w:val="24"/>
        </w:rPr>
        <w:t>Texas</w:t>
      </w:r>
      <w:r w:rsidRPr="00102AAD">
        <w:rPr>
          <w:rFonts w:ascii="Times New Roman" w:cs="Times New Roman" w:hAnsi="Times New Roman"/>
          <w:sz w:val="24"/>
          <w:szCs w:val="24"/>
        </w:rPr>
        <w:t xml:space="preserve"> </w:t>
      </w:r>
      <w:r w:rsidR="00733E73">
        <w:rPr>
          <w:rFonts w:ascii="Times New Roman" w:cs="Times New Roman" w:hAnsi="Times New Roman"/>
          <w:sz w:val="24"/>
          <w:szCs w:val="24"/>
        </w:rPr>
        <w:t>state leaders in the 18</w:t>
      </w:r>
      <w:r w:rsidR="007D094E">
        <w:rPr>
          <w:rFonts w:ascii="Times New Roman" w:cs="Times New Roman" w:hAnsi="Times New Roman"/>
          <w:sz w:val="24"/>
          <w:szCs w:val="24"/>
        </w:rPr>
        <w:t xml:space="preserve">70s </w:t>
      </w:r>
      <w:r w:rsidRPr="00102AAD">
        <w:rPr>
          <w:rFonts w:ascii="Times New Roman" w:cs="Times New Roman" w:hAnsi="Times New Roman"/>
          <w:sz w:val="24"/>
          <w:szCs w:val="24"/>
        </w:rPr>
        <w:t xml:space="preserve">to be able to create a long-lasting document that has served to support the </w:t>
      </w:r>
      <w:r w:rsidR="007D094E">
        <w:rPr>
          <w:rFonts w:ascii="Times New Roman" w:cs="Times New Roman" w:hAnsi="Times New Roman"/>
          <w:sz w:val="24"/>
          <w:szCs w:val="24"/>
        </w:rPr>
        <w:t>state for</w:t>
      </w:r>
      <w:r w:rsidRPr="00102AAD">
        <w:rPr>
          <w:rFonts w:ascii="Times New Roman" w:cs="Times New Roman" w:hAnsi="Times New Roman"/>
          <w:sz w:val="24"/>
          <w:szCs w:val="24"/>
        </w:rPr>
        <w:t xml:space="preserve"> more than</w:t>
      </w:r>
      <w:r w:rsidR="007D094E">
        <w:rPr>
          <w:rFonts w:ascii="Times New Roman" w:cs="Times New Roman" w:hAnsi="Times New Roman"/>
          <w:sz w:val="24"/>
          <w:szCs w:val="24"/>
        </w:rPr>
        <w:t xml:space="preserve"> 150</w:t>
      </w:r>
      <w:r w:rsidRPr="00102AAD">
        <w:rPr>
          <w:rFonts w:ascii="Times New Roman" w:cs="Times New Roman" w:hAnsi="Times New Roman"/>
          <w:sz w:val="24"/>
          <w:szCs w:val="24"/>
        </w:rPr>
        <w:t xml:space="preserve"> years. In that time, there have been many events that can be used to demonstrate the various principles </w:t>
      </w:r>
      <w:r w:rsidR="007D094E">
        <w:rPr>
          <w:rFonts w:ascii="Times New Roman" w:cs="Times New Roman" w:hAnsi="Times New Roman"/>
          <w:sz w:val="24"/>
          <w:szCs w:val="24"/>
        </w:rPr>
        <w:t>that are found in the 1876</w:t>
      </w:r>
      <w:r w:rsidRPr="00102AAD">
        <w:rPr>
          <w:rFonts w:ascii="Times New Roman" w:cs="Times New Roman" w:hAnsi="Times New Roman"/>
          <w:sz w:val="24"/>
          <w:szCs w:val="24"/>
        </w:rPr>
        <w:t xml:space="preserve"> Constitution, such as the separation of powers and checks and balances. While these two terms frequently get mixed up, it is important to note that one principle could not exist without the other. *** I need to add in a few more sentences that specifically mention my two examples I used***</w:t>
      </w:r>
    </w:p>
    <w:p w:rsidR="00914041" w:rsidRDefault="00914041" w14:paraId="490CF26E" w14:textId="77777777" w:rsidP="00914041" w:rsidRPr="00102AAD">
      <w:pPr>
        <w:spacing w:after="0" w:line="480" w:lineRule="auto"/>
        <w:rPr>
          <w:rFonts w:ascii="Times New Roman" w:cs="Times New Roman" w:hAnsi="Times New Roman"/>
          <w:sz w:val="24"/>
          <w:szCs w:val="24"/>
        </w:rPr>
      </w:pPr>
    </w:p>
    <w:p w:rsidR="00914041" w:rsidRDefault="00914041" w14:paraId="10BD4280" w14:textId="087F3ED2" w:rsidP="00914041" w:rsidRPr="00102AAD">
      <w:pPr>
        <w:spacing w:after="0" w:line="480" w:lineRule="auto"/>
        <w:rPr>
          <w:rFonts w:ascii="Times New Roman" w:cs="Times New Roman" w:hAnsi="Times New Roman"/>
          <w:sz w:val="24"/>
          <w:szCs w:val="24"/>
        </w:rPr>
      </w:pPr>
      <w:r w:rsidRPr="00102AAD">
        <w:rPr>
          <w:rFonts w:ascii="Times New Roman" w:cs="Times New Roman" w:hAnsi="Times New Roman"/>
          <w:sz w:val="24"/>
          <w:szCs w:val="24"/>
        </w:rPr>
        <w:t>***The above is about 87</w:t>
      </w:r>
      <w:r w:rsidR="00E00994">
        <w:rPr>
          <w:rFonts w:ascii="Times New Roman" w:cs="Times New Roman" w:hAnsi="Times New Roman"/>
          <w:sz w:val="24"/>
          <w:szCs w:val="24"/>
        </w:rPr>
        <w:t>0</w:t>
      </w:r>
      <w:r w:rsidRPr="00102AAD">
        <w:rPr>
          <w:rFonts w:ascii="Times New Roman" w:cs="Times New Roman" w:hAnsi="Times New Roman"/>
          <w:sz w:val="24"/>
          <w:szCs w:val="24"/>
        </w:rPr>
        <w:t xml:space="preserve"> words… once I remove my notes and add in the details, I should have a really good paper and easily meet the 1,200 word minimum requirement for original word </w:t>
      </w:r>
      <w:proofErr w:type="gramStart"/>
      <w:r w:rsidRPr="00102AAD">
        <w:rPr>
          <w:rFonts w:ascii="Times New Roman" w:cs="Times New Roman" w:hAnsi="Times New Roman"/>
          <w:sz w:val="24"/>
          <w:szCs w:val="24"/>
        </w:rPr>
        <w:t>count.*</w:t>
      </w:r>
      <w:proofErr w:type="gramEnd"/>
      <w:r w:rsidRPr="00102AAD">
        <w:rPr>
          <w:rFonts w:ascii="Times New Roman" w:cs="Times New Roman" w:hAnsi="Times New Roman"/>
          <w:sz w:val="24"/>
          <w:szCs w:val="24"/>
        </w:rPr>
        <w:t>**</w:t>
      </w:r>
    </w:p>
    <w:p w:rsidR="000D1B32" w:rsidRDefault="000D1B32" w14:paraId="4F5FE1E5" w14:textId="77777777" w:rsidP="000D1B32" w:rsidRPr="00102AAD">
      <w:pPr>
        <w:jc w:val="center"/>
        <w:spacing w:after="0" w:line="480" w:lineRule="auto"/>
        <w:rPr>
          <w:rFonts w:ascii="Times New Roman" w:cs="Times New Roman" w:hAnsi="Times New Roman"/>
          <w:sz w:val="24"/>
          <w:szCs w:val="24"/>
        </w:rPr>
      </w:pPr>
      <w:bookmarkStart w:id="0" w:name="_GoBack"/>
      <w:bookmarkEnd w:id="0"/>
      <w:r w:rsidRPr="00102AAD">
        <w:rPr>
          <w:rFonts w:ascii="Times New Roman" w:cs="Times New Roman" w:hAnsi="Times New Roman"/>
          <w:sz w:val="24"/>
          <w:szCs w:val="24"/>
        </w:rPr>
        <w:t>Works Cited</w:t>
        <w:lastRenderedPageBreak/>
      </w:r>
    </w:p>
    <w:p w:rsidR="002D230D" w:rsidRDefault="002D230D" w14:paraId="21CAB161" w14:textId="77777777" w:rsidP="002D230D" w:rsidRPr="00EE5531">
      <w:pPr>
        <w:spacing w:after="0" w:line="480" w:lineRule="auto"/>
        <w:rPr>
          <w:color w:val="000000"/>
          <w:rFonts w:ascii="Times New Roman" w:cs="Times New Roman" w:hAnsi="Times New Roman"/>
          <w:sz w:val="24"/>
          <w:szCs w:val="24"/>
        </w:rPr>
      </w:pPr>
      <w:r w:rsidRPr="00EE5531">
        <w:rPr>
          <w:color w:val="000000"/>
          <w:rFonts w:ascii="Times New Roman" w:cs="Times New Roman" w:hAnsi="Times New Roman"/>
          <w:sz w:val="24"/>
          <w:szCs w:val="24"/>
        </w:rPr>
        <w:t xml:space="preserve">Abney, Glenn and Thomas P. </w:t>
      </w:r>
      <w:proofErr w:type="spellStart"/>
      <w:r w:rsidRPr="00EE5531">
        <w:rPr>
          <w:color w:val="000000"/>
          <w:rFonts w:ascii="Times New Roman" w:cs="Times New Roman" w:hAnsi="Times New Roman"/>
          <w:sz w:val="24"/>
          <w:szCs w:val="24"/>
        </w:rPr>
        <w:t>Lauth</w:t>
      </w:r>
      <w:proofErr w:type="spellEnd"/>
      <w:r w:rsidRPr="00EE5531">
        <w:rPr>
          <w:color w:val="000000"/>
          <w:rFonts w:ascii="Times New Roman" w:cs="Times New Roman" w:hAnsi="Times New Roman"/>
          <w:sz w:val="24"/>
          <w:szCs w:val="24"/>
        </w:rPr>
        <w:t xml:space="preserve">. “Gubernatorial Use of the Item Veto for Narrative </w:t>
      </w:r>
    </w:p>
    <w:p w:rsidR="002D230D" w:rsidRDefault="002D230D" w14:paraId="40A51D8F" w14:textId="287F4D88" w:rsidP="002D230D" w:rsidRPr="00EE5531">
      <w:pPr>
        <w:ind w:left="720"/>
        <w:spacing w:after="0" w:line="480" w:lineRule="auto"/>
        <w:rPr>
          <w:color w:val="000000"/>
          <w:rFonts w:ascii="Times New Roman" w:cs="Times New Roman" w:hAnsi="Times New Roman"/>
          <w:sz w:val="24"/>
          <w:szCs w:val="24"/>
        </w:rPr>
      </w:pPr>
      <w:r w:rsidRPr="00EE5531">
        <w:rPr>
          <w:color w:val="000000"/>
          <w:rFonts w:ascii="Times New Roman" w:cs="Times New Roman" w:hAnsi="Times New Roman"/>
          <w:sz w:val="24"/>
          <w:szCs w:val="24"/>
        </w:rPr>
        <w:t xml:space="preserve">Deletion.” </w:t>
      </w:r>
      <w:r w:rsidRPr="00EE5531">
        <w:rPr>
          <w:iCs/>
          <w:i/>
          <w:color w:val="000000"/>
          <w:rFonts w:ascii="Times New Roman" w:cs="Times New Roman" w:hAnsi="Times New Roman"/>
          <w:sz w:val="24"/>
          <w:szCs w:val="24"/>
        </w:rPr>
        <w:t>Public Administration Review</w:t>
      </w:r>
      <w:r w:rsidRPr="00EE5531">
        <w:rPr>
          <w:color w:val="000000"/>
          <w:rFonts w:ascii="Times New Roman" w:cs="Times New Roman" w:hAnsi="Times New Roman"/>
          <w:sz w:val="24"/>
          <w:szCs w:val="24"/>
        </w:rPr>
        <w:t xml:space="preserve">, vol. 62, no. 4, July-August 2002, pp. 492-503. </w:t>
      </w:r>
      <w:r w:rsidRPr="00EE5531">
        <w:rPr>
          <w:iCs/>
          <w:i/>
          <w:color w:val="000000"/>
          <w:rFonts w:ascii="Times New Roman" w:cs="Times New Roman" w:hAnsi="Times New Roman"/>
          <w:sz w:val="24"/>
          <w:szCs w:val="24"/>
        </w:rPr>
        <w:t>JSTOR</w:t>
      </w:r>
      <w:r w:rsidRPr="00EE5531">
        <w:rPr>
          <w:color w:val="000000"/>
          <w:rFonts w:ascii="Times New Roman" w:cs="Times New Roman" w:hAnsi="Times New Roman"/>
          <w:sz w:val="24"/>
          <w:szCs w:val="24"/>
        </w:rPr>
        <w:t xml:space="preserve">, </w:t>
      </w:r>
      <w:r w:rsidRPr="00EE5531">
        <w:rPr>
          <w:rStyle w:val="Hyperlink"/>
          <w:u w:val="none"/>
          <w:color w:val="000000"/>
          <w:rFonts w:ascii="Times New Roman" w:cs="Times New Roman" w:hAnsi="Times New Roman"/>
          <w:sz w:val="24"/>
          <w:szCs w:val="24"/>
        </w:rPr>
        <w:t>https://jstor.org/stable/3110363</w:t>
      </w:r>
    </w:p>
    <w:p w:rsidR="002D230D" w:rsidRDefault="002D230D" w14:paraId="196BC4E1" w14:textId="77777777" w:rsidP="002D230D" w:rsidRPr="00EE5531">
      <w:pPr>
        <w:spacing w:after="0" w:line="480" w:lineRule="auto"/>
        <w:rPr>
          <w:color w:val="000000"/>
          <w:rFonts w:ascii="Times New Roman" w:cs="Times New Roman" w:hAnsi="Times New Roman"/>
          <w:sz w:val="24"/>
          <w:szCs w:val="24"/>
        </w:rPr>
      </w:pPr>
      <w:r w:rsidRPr="00EE5531">
        <w:rPr>
          <w:color w:val="000000"/>
          <w:rFonts w:ascii="Times New Roman" w:cs="Times New Roman" w:hAnsi="Times New Roman"/>
          <w:sz w:val="24"/>
          <w:szCs w:val="24"/>
        </w:rPr>
        <w:t xml:space="preserve">Chakraborty, </w:t>
      </w:r>
      <w:proofErr w:type="spellStart"/>
      <w:r w:rsidRPr="00EE5531">
        <w:rPr>
          <w:color w:val="000000"/>
          <w:rFonts w:ascii="Times New Roman" w:cs="Times New Roman" w:hAnsi="Times New Roman"/>
          <w:sz w:val="24"/>
          <w:szCs w:val="24"/>
        </w:rPr>
        <w:t>Jayajit</w:t>
      </w:r>
      <w:proofErr w:type="spellEnd"/>
      <w:r w:rsidRPr="00EE5531">
        <w:rPr>
          <w:color w:val="000000"/>
          <w:rFonts w:ascii="Times New Roman" w:cs="Times New Roman" w:hAnsi="Times New Roman"/>
          <w:sz w:val="24"/>
          <w:szCs w:val="24"/>
        </w:rPr>
        <w:t xml:space="preserve">, et al. “Exploring the Environmental Justice Implications of Hurricane </w:t>
      </w:r>
    </w:p>
    <w:p w:rsidR="002D230D" w:rsidRDefault="002D230D" w14:paraId="566C9B9E" w14:textId="5F42FFC7" w:rsidP="002D230D" w:rsidRPr="00EE5531">
      <w:pPr>
        <w:ind w:left="720"/>
        <w:spacing w:after="0" w:line="480" w:lineRule="auto"/>
        <w:rPr>
          <w:color w:val="000000"/>
          <w:rFonts w:ascii="Times New Roman" w:cs="Times New Roman" w:hAnsi="Times New Roman"/>
          <w:sz w:val="24"/>
          <w:szCs w:val="24"/>
        </w:rPr>
      </w:pPr>
      <w:r w:rsidRPr="00EE5531">
        <w:rPr>
          <w:color w:val="000000"/>
          <w:rFonts w:ascii="Times New Roman" w:cs="Times New Roman" w:hAnsi="Times New Roman"/>
          <w:sz w:val="24"/>
          <w:szCs w:val="24"/>
        </w:rPr>
        <w:t xml:space="preserve">Harvey Flooding in Greater Houston, Texas.” </w:t>
      </w:r>
      <w:r w:rsidRPr="00EE5531">
        <w:rPr>
          <w:iCs/>
          <w:i/>
          <w:color w:val="000000"/>
          <w:rFonts w:ascii="Times New Roman" w:cs="Times New Roman" w:hAnsi="Times New Roman"/>
          <w:sz w:val="24"/>
          <w:szCs w:val="24"/>
        </w:rPr>
        <w:t>American Journal of Public Health</w:t>
      </w:r>
      <w:r w:rsidRPr="00EE5531">
        <w:rPr>
          <w:color w:val="000000"/>
          <w:rFonts w:ascii="Times New Roman" w:cs="Times New Roman" w:hAnsi="Times New Roman"/>
          <w:sz w:val="24"/>
          <w:szCs w:val="24"/>
        </w:rPr>
        <w:t xml:space="preserve">, vol. 109, pp. 244-250. </w:t>
      </w:r>
      <w:r w:rsidRPr="00EE5531">
        <w:rPr>
          <w:rStyle w:val="Hyperlink"/>
          <w:u w:val="none"/>
          <w:color w:val="000000"/>
          <w:rFonts w:ascii="Times New Roman" w:cs="Times New Roman" w:hAnsi="Times New Roman"/>
          <w:sz w:val="24"/>
          <w:szCs w:val="24"/>
        </w:rPr>
        <w:t>https://doi.org/10.2105/AJPH.2018.304846</w:t>
      </w:r>
    </w:p>
    <w:p w:rsidR="002E54E6" w:rsidRDefault="000E486E" w14:paraId="4B8E1BBE" w14:textId="77777777" w:rsidP="00EE5531" w:rsidRPr="002E54E6">
      <w:pPr>
        <w:spacing w:after="0" w:line="480" w:lineRule="auto"/>
        <w:rPr>
          <w:color w:val="000000"/>
          <w:rFonts w:ascii="Times New Roman" w:cs="Times New Roman" w:hAnsi="Times New Roman"/>
          <w:sz w:val="24"/>
          <w:szCs w:val="24"/>
        </w:rPr>
      </w:pPr>
      <w:proofErr w:type="spellStart"/>
      <w:r w:rsidRPr="002E54E6">
        <w:rPr>
          <w:color w:val="000000"/>
          <w:rFonts w:ascii="Times New Roman" w:cs="Times New Roman" w:hAnsi="Times New Roman"/>
          <w:sz w:val="24"/>
          <w:szCs w:val="24"/>
        </w:rPr>
        <w:t>Cobler</w:t>
      </w:r>
      <w:proofErr w:type="spellEnd"/>
      <w:r w:rsidRPr="002E54E6">
        <w:rPr>
          <w:color w:val="000000"/>
          <w:rFonts w:ascii="Times New Roman" w:cs="Times New Roman" w:hAnsi="Times New Roman"/>
          <w:sz w:val="24"/>
          <w:szCs w:val="24"/>
        </w:rPr>
        <w:t xml:space="preserve">, Paul. “Federal Government Approves Texas Plan for Long-Term Harvey Recovery </w:t>
      </w:r>
    </w:p>
    <w:p w:rsidR="000E486E" w:rsidRDefault="000E486E" w14:paraId="636C7AFC" w14:textId="586425A1" w:rsidP="002E54E6" w:rsidRPr="002E54E6">
      <w:pPr>
        <w:ind w:left="720"/>
        <w:spacing w:after="0" w:line="480" w:lineRule="auto"/>
        <w:rPr>
          <w:i/>
          <w:color w:val="000000"/>
          <w:rFonts w:ascii="Times New Roman" w:cs="Times New Roman" w:hAnsi="Times New Roman"/>
          <w:sz w:val="24"/>
          <w:szCs w:val="24"/>
        </w:rPr>
      </w:pPr>
      <w:r w:rsidRPr="002E54E6">
        <w:rPr>
          <w:color w:val="000000"/>
          <w:rFonts w:ascii="Times New Roman" w:cs="Times New Roman" w:hAnsi="Times New Roman"/>
          <w:sz w:val="24"/>
          <w:szCs w:val="24"/>
        </w:rPr>
        <w:t xml:space="preserve">Funds.” </w:t>
      </w:r>
      <w:r w:rsidR="00D66DA4" w:rsidRPr="002E54E6">
        <w:rPr>
          <w:i/>
          <w:color w:val="000000"/>
          <w:rFonts w:ascii="Times New Roman" w:cs="Times New Roman" w:hAnsi="Times New Roman"/>
          <w:sz w:val="24"/>
          <w:szCs w:val="24"/>
        </w:rPr>
        <w:t>Texas Tribune</w:t>
      </w:r>
      <w:r w:rsidR="00C81331">
        <w:rPr>
          <w:i/>
          <w:color w:val="000000"/>
          <w:rFonts w:ascii="Times New Roman" w:cs="Times New Roman" w:hAnsi="Times New Roman"/>
          <w:sz w:val="24"/>
          <w:szCs w:val="24"/>
        </w:rPr>
        <w:t xml:space="preserve">, </w:t>
      </w:r>
      <w:r w:rsidRPr="002E54E6">
        <w:rPr>
          <w:color w:val="000000"/>
          <w:rFonts w:ascii="Times New Roman" w:cs="Times New Roman" w:hAnsi="Times New Roman"/>
          <w:sz w:val="24"/>
          <w:szCs w:val="24"/>
        </w:rPr>
        <w:t>June 25, 2018</w:t>
      </w:r>
      <w:r w:rsidR="00C81331">
        <w:rPr>
          <w:color w:val="000000"/>
          <w:rFonts w:ascii="Times New Roman" w:cs="Times New Roman" w:hAnsi="Times New Roman"/>
          <w:sz w:val="24"/>
          <w:szCs w:val="24"/>
        </w:rPr>
        <w:t>,</w:t>
      </w:r>
      <w:r w:rsidRPr="002E54E6">
        <w:rPr>
          <w:color w:val="000000"/>
          <w:rFonts w:ascii="Times New Roman" w:cs="Times New Roman" w:hAnsi="Times New Roman"/>
          <w:sz w:val="24"/>
          <w:szCs w:val="24"/>
        </w:rPr>
        <w:t xml:space="preserve"> </w:t>
      </w:r>
      <w:r w:rsidR="00FB1B7A" w:rsidRPr="00FB1B7A">
        <w:rPr>
          <w:color w:val="000000"/>
          <w:rFonts w:ascii="Times New Roman" w:cs="Times New Roman" w:hAnsi="Times New Roman"/>
          <w:sz w:val="24"/>
          <w:szCs w:val="24"/>
        </w:rPr>
        <w:t>https://www.texastribune.org/2018/06/</w:t>
      </w:r>
      <w:r w:rsidR="00FB1B7A">
        <w:rPr>
          <w:color w:val="000000"/>
          <w:rFonts w:ascii="Times New Roman" w:cs="Times New Roman" w:hAnsi="Times New Roman"/>
          <w:sz w:val="24"/>
          <w:szCs w:val="24"/>
        </w:rPr>
        <w:t xml:space="preserve"> </w:t>
      </w:r>
      <w:r w:rsidR="002E54E6" w:rsidRPr="002E54E6">
        <w:rPr>
          <w:color w:val="000000"/>
          <w:rFonts w:ascii="Times New Roman" w:cs="Times New Roman" w:hAnsi="Times New Roman"/>
          <w:sz w:val="24"/>
          <w:szCs w:val="24"/>
        </w:rPr>
        <w:t>25/hurricane-harvey-long-term-recovery-funds-approved-federal-government/</w:t>
      </w:r>
    </w:p>
    <w:p w:rsidR="00C81331" w:rsidRDefault="00DC3D14" w14:paraId="465CACB5" w14:textId="77777777" w:rsidP="00C81331">
      <w:pPr>
        <w:spacing w:after="0" w:line="480" w:lineRule="auto"/>
        <w:rPr>
          <w:i/>
          <w:color w:val="000000"/>
          <w:rFonts w:ascii="Times New Roman" w:cs="Times New Roman" w:hAnsi="Times New Roman"/>
          <w:sz w:val="24"/>
          <w:szCs w:val="24"/>
        </w:rPr>
      </w:pPr>
      <w:proofErr w:type="spellStart"/>
      <w:r w:rsidRPr="00942FF5">
        <w:rPr>
          <w:color w:val="000000"/>
          <w:rFonts w:ascii="Times New Roman" w:cs="Times New Roman" w:hAnsi="Times New Roman"/>
          <w:sz w:val="24"/>
          <w:szCs w:val="24"/>
        </w:rPr>
        <w:t>Svitek</w:t>
      </w:r>
      <w:proofErr w:type="spellEnd"/>
      <w:r w:rsidRPr="00942FF5">
        <w:rPr>
          <w:color w:val="000000"/>
          <w:rFonts w:ascii="Times New Roman" w:cs="Times New Roman" w:hAnsi="Times New Roman"/>
          <w:sz w:val="24"/>
          <w:szCs w:val="24"/>
        </w:rPr>
        <w:t xml:space="preserve">, Patrick. “Gov. Greg Abbott Vetoes 50 Bills Passed </w:t>
      </w:r>
      <w:proofErr w:type="gramStart"/>
      <w:r w:rsidRPr="00942FF5">
        <w:rPr>
          <w:color w:val="000000"/>
          <w:rFonts w:ascii="Times New Roman" w:cs="Times New Roman" w:hAnsi="Times New Roman"/>
          <w:sz w:val="24"/>
          <w:szCs w:val="24"/>
        </w:rPr>
        <w:t>By</w:t>
      </w:r>
      <w:proofErr w:type="gramEnd"/>
      <w:r w:rsidRPr="00942FF5">
        <w:rPr>
          <w:color w:val="000000"/>
          <w:rFonts w:ascii="Times New Roman" w:cs="Times New Roman" w:hAnsi="Times New Roman"/>
          <w:sz w:val="24"/>
          <w:szCs w:val="24"/>
        </w:rPr>
        <w:t xml:space="preserve"> Texas Legislature.” </w:t>
      </w:r>
      <w:r w:rsidR="00C81331" w:rsidRPr="00C81331">
        <w:rPr>
          <w:i/>
          <w:color w:val="000000"/>
          <w:rFonts w:ascii="Times New Roman" w:cs="Times New Roman" w:hAnsi="Times New Roman"/>
          <w:sz w:val="24"/>
          <w:szCs w:val="24"/>
        </w:rPr>
        <w:t xml:space="preserve">KUT Austin’s </w:t>
      </w:r>
    </w:p>
    <w:p w:rsidR="00DC3D14" w:rsidRDefault="00C81331" w14:paraId="02D5DE0E" w14:textId="79A2EF39" w:rsidP="00C81331" w:rsidRPr="00942FF5">
      <w:pPr>
        <w:ind w:left="720"/>
        <w:spacing w:after="0" w:line="480" w:lineRule="auto"/>
        <w:rPr>
          <w:color w:val="000000"/>
          <w:rFonts w:ascii="Times New Roman" w:cs="Times New Roman" w:hAnsi="Times New Roman"/>
          <w:sz w:val="24"/>
          <w:szCs w:val="24"/>
        </w:rPr>
      </w:pPr>
      <w:r w:rsidRPr="00C81331">
        <w:rPr>
          <w:i/>
          <w:color w:val="000000"/>
          <w:rFonts w:ascii="Times New Roman" w:cs="Times New Roman" w:hAnsi="Times New Roman"/>
          <w:sz w:val="24"/>
          <w:szCs w:val="24"/>
        </w:rPr>
        <w:t>NPR Station</w:t>
      </w:r>
      <w:r>
        <w:rPr>
          <w:color w:val="000000"/>
          <w:rFonts w:ascii="Times New Roman" w:cs="Times New Roman" w:hAnsi="Times New Roman"/>
          <w:sz w:val="24"/>
          <w:szCs w:val="24"/>
        </w:rPr>
        <w:t xml:space="preserve">, </w:t>
      </w:r>
      <w:r w:rsidR="00942FF5" w:rsidRPr="00942FF5">
        <w:rPr>
          <w:color w:val="000000"/>
          <w:rFonts w:ascii="Times New Roman" w:cs="Times New Roman" w:hAnsi="Times New Roman"/>
          <w:sz w:val="24"/>
          <w:szCs w:val="24"/>
        </w:rPr>
        <w:t xml:space="preserve">June 15, 2017 </w:t>
      </w:r>
      <w:r w:rsidRPr="00C81331">
        <w:rPr>
          <w:rFonts w:ascii="Times New Roman" w:cs="Times New Roman" w:hAnsi="Times New Roman"/>
          <w:sz w:val="24"/>
          <w:szCs w:val="24"/>
        </w:rPr>
        <w:t>https://www.kut.org/post/gov-greg-abbott-vetoes-50-bills-</w:t>
      </w:r>
      <w:r w:rsidR="00942FF5" w:rsidRPr="00942FF5">
        <w:rPr>
          <w:rFonts w:ascii="Times New Roman" w:cs="Times New Roman" w:hAnsi="Times New Roman"/>
          <w:sz w:val="24"/>
          <w:szCs w:val="24"/>
        </w:rPr>
        <w:t>passed-texas-legislature</w:t>
      </w:r>
    </w:p>
    <w:p w:rsidR="00EE5531" w:rsidRDefault="00A648F5" w14:paraId="7C773B51" w14:textId="5EC33BB1" w:rsidP="00EE5531">
      <w:pPr>
        <w:spacing w:after="0" w:line="480" w:lineRule="auto"/>
        <w:rPr>
          <w:color w:val="000000"/>
          <w:rFonts w:ascii="Times New Roman" w:cs="Times New Roman" w:hAnsi="Times New Roman"/>
          <w:sz w:val="24"/>
          <w:szCs w:val="24"/>
        </w:rPr>
      </w:pPr>
      <w:r w:rsidRPr="00EE5531">
        <w:rPr>
          <w:color w:val="000000"/>
          <w:rFonts w:ascii="Times New Roman" w:cs="Times New Roman" w:hAnsi="Times New Roman"/>
          <w:sz w:val="24"/>
          <w:szCs w:val="24"/>
        </w:rPr>
        <w:t xml:space="preserve">Texas, The General Land Office. </w:t>
      </w:r>
      <w:r w:rsidR="004E2FF2" w:rsidRPr="00EE5531">
        <w:rPr>
          <w:color w:val="000000"/>
          <w:rFonts w:ascii="Times New Roman" w:cs="Times New Roman" w:hAnsi="Times New Roman"/>
          <w:sz w:val="24"/>
          <w:szCs w:val="24"/>
        </w:rPr>
        <w:t>“Hurricane Harvey.”</w:t>
      </w:r>
      <w:r w:rsidR="0050010D" w:rsidRPr="00EE5531">
        <w:rPr>
          <w:color w:val="000000"/>
          <w:rFonts w:ascii="Times New Roman" w:cs="Times New Roman" w:hAnsi="Times New Roman"/>
          <w:sz w:val="24"/>
          <w:szCs w:val="24"/>
        </w:rPr>
        <w:t xml:space="preserve"> </w:t>
      </w:r>
      <w:r w:rsidR="00084C59" w:rsidRPr="00EE5531">
        <w:rPr>
          <w:i/>
          <w:color w:val="000000"/>
          <w:rFonts w:ascii="Times New Roman" w:cs="Times New Roman" w:hAnsi="Times New Roman"/>
          <w:sz w:val="24"/>
          <w:szCs w:val="24"/>
        </w:rPr>
        <w:t>Programs</w:t>
      </w:r>
      <w:r w:rsidR="00EE5531" w:rsidRPr="00EE5531">
        <w:rPr>
          <w:i/>
          <w:color w:val="000000"/>
          <w:rFonts w:ascii="Times New Roman" w:cs="Times New Roman" w:hAnsi="Times New Roman"/>
          <w:sz w:val="24"/>
          <w:szCs w:val="24"/>
        </w:rPr>
        <w:t>,</w:t>
      </w:r>
      <w:r w:rsidR="00756FD8" w:rsidRPr="00EE5531">
        <w:rPr>
          <w:color w:val="000000"/>
          <w:rFonts w:ascii="Times New Roman" w:cs="Times New Roman" w:hAnsi="Times New Roman"/>
          <w:sz w:val="24"/>
          <w:szCs w:val="24"/>
        </w:rPr>
        <w:t xml:space="preserve"> </w:t>
      </w:r>
    </w:p>
    <w:p w:rsidR="004E2FF2" w:rsidRDefault="00EE5531" w14:paraId="222257A1" w14:textId="4ABAD481" w:rsidP="00EE5531" w:rsidRPr="00EE5531">
      <w:pPr>
        <w:ind w:firstLine="720"/>
        <w:spacing w:after="0" w:line="480" w:lineRule="auto"/>
        <w:rPr>
          <w:color w:val="000000"/>
          <w:rFonts w:ascii="Times New Roman" w:cs="Times New Roman" w:hAnsi="Times New Roman"/>
          <w:sz w:val="24"/>
          <w:szCs w:val="24"/>
        </w:rPr>
      </w:pPr>
      <w:r w:rsidRPr="00EE5531">
        <w:rPr>
          <w:color w:val="000000"/>
          <w:rFonts w:ascii="Times New Roman" w:cs="Times New Roman" w:hAnsi="Times New Roman"/>
          <w:sz w:val="24"/>
          <w:szCs w:val="24"/>
        </w:rPr>
        <w:t>https://recovery.texas.gov/local-government/programs/index.html</w:t>
      </w:r>
    </w:p>
    <w:p w:rsidR="002D230D" w:rsidRDefault="002D230D" w14:paraId="12B545F2" w14:textId="20F996FE" w:rsidP="002D230D" w:rsidRPr="00EE5531">
      <w:pPr>
        <w:spacing w:after="0" w:line="480" w:lineRule="auto"/>
        <w:rPr>
          <w:color w:val="000000"/>
          <w:rFonts w:ascii="Times New Roman" w:cs="Times New Roman" w:hAnsi="Times New Roman"/>
          <w:sz w:val="24"/>
          <w:szCs w:val="24"/>
        </w:rPr>
      </w:pPr>
      <w:r w:rsidRPr="00EE5531">
        <w:rPr>
          <w:color w:val="000000"/>
          <w:rFonts w:ascii="Times New Roman" w:cs="Times New Roman" w:hAnsi="Times New Roman"/>
          <w:sz w:val="24"/>
          <w:szCs w:val="24"/>
        </w:rPr>
        <w:t xml:space="preserve">Williams, Patrick G. “Of Rutabagas and Redeemers: Rethinking the Texas Constitution of </w:t>
      </w:r>
    </w:p>
    <w:p w:rsidR="002D230D" w:rsidRDefault="002D230D" w14:paraId="4F4909E3" w14:textId="77777777" w:rsidP="002D230D" w:rsidRPr="00EE5531">
      <w:pPr>
        <w:ind w:left="720"/>
        <w:spacing w:after="0" w:line="480" w:lineRule="auto"/>
        <w:rPr>
          <w:color w:val="000000"/>
          <w:rFonts w:ascii="Times New Roman" w:cs="Times New Roman" w:hAnsi="Times New Roman"/>
          <w:sz w:val="24"/>
          <w:szCs w:val="24"/>
        </w:rPr>
      </w:pPr>
      <w:r w:rsidRPr="00EE5531">
        <w:rPr>
          <w:color w:val="000000"/>
          <w:rFonts w:ascii="Times New Roman" w:cs="Times New Roman" w:hAnsi="Times New Roman"/>
          <w:sz w:val="24"/>
          <w:szCs w:val="24"/>
        </w:rPr>
        <w:t xml:space="preserve">1876.” </w:t>
      </w:r>
      <w:r w:rsidRPr="00EE5531">
        <w:rPr>
          <w:iCs/>
          <w:i/>
          <w:color w:val="000000"/>
          <w:rFonts w:ascii="Times New Roman" w:cs="Times New Roman" w:hAnsi="Times New Roman"/>
          <w:sz w:val="24"/>
          <w:szCs w:val="24"/>
        </w:rPr>
        <w:t>The Southwestern Historical Quarterly,</w:t>
      </w:r>
      <w:r w:rsidRPr="00EE5531">
        <w:rPr>
          <w:color w:val="000000"/>
          <w:rFonts w:ascii="Times New Roman" w:cs="Times New Roman" w:hAnsi="Times New Roman"/>
          <w:sz w:val="24"/>
          <w:szCs w:val="24"/>
        </w:rPr>
        <w:t xml:space="preserve"> vol. 106, no. 2, October 2002, pp. 230-253. </w:t>
      </w:r>
      <w:r w:rsidRPr="00EE5531">
        <w:rPr>
          <w:iCs/>
          <w:i/>
          <w:color w:val="000000"/>
          <w:rFonts w:ascii="Times New Roman" w:cs="Times New Roman" w:hAnsi="Times New Roman"/>
          <w:sz w:val="24"/>
          <w:szCs w:val="24"/>
        </w:rPr>
        <w:t>JSTOR</w:t>
      </w:r>
      <w:r w:rsidRPr="00EE5531">
        <w:rPr>
          <w:color w:val="000000"/>
          <w:rFonts w:ascii="Times New Roman" w:cs="Times New Roman" w:hAnsi="Times New Roman"/>
          <w:sz w:val="24"/>
          <w:szCs w:val="24"/>
        </w:rPr>
        <w:t>, https://www.jstor.org/stable/30240343</w:t>
      </w:r>
    </w:p>
    <w:p w:rsidR="00B84686" w:rsidRDefault="00B84686" w14:paraId="740D02F1" w14:textId="109E3E5A" w:rsidP="002D230D" w:rsidRPr="00EE5531">
      <w:pPr>
        <w:spacing w:after="0" w:line="480" w:lineRule="auto"/>
        <w:rPr>
          <w:color w:val="000000"/>
          <w:rFonts w:ascii="Times New Roman" w:cs="Times New Roman" w:hAnsi="Times New Roman"/>
          <w:sz w:val="24"/>
          <w:szCs w:val="24"/>
        </w:rPr>
      </w:pPr>
    </w:p>
    <w:sectPr w:rsidR="00B84686" w:rsidRPr="00EE5531">
      <w:docGrid w:linePitch="360"/>
      <w:headerReference r:id="rId10" w:type="default"/>
      <w:pgSz w:w="12240" w:h="15840"/>
      <w:pgMar w:left="1440" w:right="1440" w:top="1440" w:bottom="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796776" w14:textId="77777777" w:rsidR="002C39A4" w:rsidRDefault="002C39A4" w:rsidP="002C39A4">
      <w:pPr>
        <w:spacing w:after="0" w:line="240" w:lineRule="auto"/>
      </w:pPr>
      <w:r>
        <w:separator/>
      </w:r>
    </w:p>
  </w:endnote>
  <w:endnote w:type="continuationSeparator" w:id="0">
    <w:p w14:paraId="73602DE8" w14:textId="77777777" w:rsidR="002C39A4" w:rsidRDefault="002C39A4" w:rsidP="002C39A4">
      <w:pPr>
        <w:spacing w:after="0" w:line="240" w:lineRule="auto"/>
      </w:pPr>
      <w:r>
        <w:continuationSeparator/>
      </w:r>
    </w:p>
  </w:endnote>
</w:endnotes>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font w:name="Symbol"/>
  <w:font w:name="Courier New"/>
  <w:font w:name="Arial"/>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5939F5" w14:textId="77777777" w:rsidR="002C39A4" w:rsidRDefault="002C39A4" w:rsidP="002C39A4">
      <w:pPr>
        <w:spacing w:after="0" w:line="240" w:lineRule="auto"/>
      </w:pPr>
      <w:r>
        <w:separator/>
      </w:r>
    </w:p>
  </w:footnote>
  <w:footnote w:type="continuationSeparator" w:id="0">
    <w:p w14:paraId="7ABA0C42" w14:textId="77777777" w:rsidR="002C39A4" w:rsidRDefault="002C39A4" w:rsidP="002C39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5501B" w14:textId="77777777" w:rsidR="002C39A4" w:rsidRPr="002C39A4" w:rsidRDefault="002C39A4" w:rsidP="002C39A4">
    <w:pPr>
      <w:pStyle w:val="Header"/>
      <w:jc w:val="right"/>
      <w:rPr>
        <w:rFonts w:ascii="Times New Roman" w:hAnsi="Times New Roman" w:cs="Times New Roman"/>
        <w:sz w:val="24"/>
        <w:szCs w:val="24"/>
      </w:rPr>
    </w:pPr>
    <w:r w:rsidRPr="002C39A4">
      <w:rPr>
        <w:rFonts w:ascii="Times New Roman" w:hAnsi="Times New Roman" w:cs="Times New Roman"/>
        <w:sz w:val="24"/>
        <w:szCs w:val="24"/>
      </w:rPr>
      <w:t xml:space="preserve">Mawyer </w:t>
    </w:r>
    <w:r w:rsidRPr="002C39A4">
      <w:rPr>
        <w:rFonts w:ascii="Times New Roman" w:hAnsi="Times New Roman" w:cs="Times New Roman"/>
        <w:sz w:val="24"/>
        <w:szCs w:val="24"/>
      </w:rPr>
      <w:fldChar w:fldCharType="begin"/>
    </w:r>
    <w:r w:rsidRPr="002C39A4">
      <w:rPr>
        <w:rFonts w:ascii="Times New Roman" w:hAnsi="Times New Roman" w:cs="Times New Roman"/>
        <w:sz w:val="24"/>
        <w:szCs w:val="24"/>
      </w:rPr>
      <w:instrText xml:space="preserve"> PAGE   \* MERGEFORMAT </w:instrText>
    </w:r>
    <w:r w:rsidRPr="002C39A4">
      <w:rPr>
        <w:rFonts w:ascii="Times New Roman" w:hAnsi="Times New Roman" w:cs="Times New Roman"/>
        <w:sz w:val="24"/>
        <w:szCs w:val="24"/>
      </w:rPr>
      <w:fldChar w:fldCharType="separate"/>
    </w:r>
    <w:r w:rsidRPr="002C39A4">
      <w:rPr>
        <w:rFonts w:ascii="Times New Roman" w:hAnsi="Times New Roman" w:cs="Times New Roman"/>
        <w:noProof/>
        <w:sz w:val="24"/>
        <w:szCs w:val="24"/>
      </w:rPr>
      <w:t>1</w:t>
    </w:r>
    <w:r w:rsidRPr="002C39A4">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nsid w:val="67B12E9A"/>
    <w:tmpl w:val="2E528D5A"/>
    <w:lvl w:ilvl="0" w:tplc="0409000F">
      <w:numFmt w:val="decimal"/>
      <w:lvlText w:val="%1."/>
      <w:start w:val="1"/>
      <w:rPr>
        <w:rFonts w:hint="default"/>
      </w:rPr>
      <w:pPr>
        <w:ind w:left="720"/>
        <w:ind w:hanging="360"/>
      </w:pPr>
      <w:lvlJc w:val="left"/>
    </w:lvl>
    <w:lvl w:ilvl="1" w:tentative="1" w:tplc="04090019">
      <w:numFmt w:val="lowerLetter"/>
      <w:lvlText w:val="%2."/>
      <w:start w:val="1"/>
      <w:pPr>
        <w:ind w:left="1440"/>
        <w:ind w:hanging="360"/>
      </w:pPr>
      <w:lvlJc w:val="left"/>
    </w:lvl>
    <w:lvl w:ilvl="2" w:tentative="1" w:tplc="0409001B">
      <w:numFmt w:val="lowerRoman"/>
      <w:lvlText w:val="%3."/>
      <w:start w:val="1"/>
      <w:pPr>
        <w:ind w:left="2160"/>
        <w:ind w:hanging="180"/>
      </w:pPr>
      <w:lvlJc w:val="right"/>
    </w:lvl>
    <w:lvl w:ilvl="3" w:tentative="1" w:tplc="0409000F">
      <w:numFmt w:val="decimal"/>
      <w:lvlText w:val="%4."/>
      <w:start w:val="1"/>
      <w:pPr>
        <w:ind w:left="2880"/>
        <w:ind w:hanging="360"/>
      </w:pPr>
      <w:lvlJc w:val="left"/>
    </w:lvl>
    <w:lvl w:ilvl="4" w:tentative="1" w:tplc="04090019">
      <w:numFmt w:val="lowerLetter"/>
      <w:lvlText w:val="%5."/>
      <w:start w:val="1"/>
      <w:pPr>
        <w:ind w:left="3600"/>
        <w:ind w:hanging="360"/>
      </w:pPr>
      <w:lvlJc w:val="left"/>
    </w:lvl>
    <w:lvl w:ilvl="5" w:tentative="1" w:tplc="0409001B">
      <w:numFmt w:val="lowerRoman"/>
      <w:lvlText w:val="%6."/>
      <w:start w:val="1"/>
      <w:pPr>
        <w:ind w:left="4320"/>
        <w:ind w:hanging="180"/>
      </w:pPr>
      <w:lvlJc w:val="right"/>
    </w:lvl>
    <w:lvl w:ilvl="6" w:tentative="1" w:tplc="0409000F">
      <w:numFmt w:val="decimal"/>
      <w:lvlText w:val="%7."/>
      <w:start w:val="1"/>
      <w:pPr>
        <w:ind w:left="5040"/>
        <w:ind w:hanging="360"/>
      </w:pPr>
      <w:lvlJc w:val="left"/>
    </w:lvl>
    <w:lvl w:ilvl="7" w:tentative="1" w:tplc="04090019">
      <w:numFmt w:val="lowerLetter"/>
      <w:lvlText w:val="%8."/>
      <w:start w:val="1"/>
      <w:pPr>
        <w:ind w:left="5760"/>
        <w:ind w:hanging="360"/>
      </w:pPr>
      <w:lvlJc w:val="left"/>
    </w:lvl>
    <w:lvl w:ilvl="8" w:tentative="1" w:tplc="0409001B">
      <w:numFmt w:val="lowerRoman"/>
      <w:lvlText w:val="%9."/>
      <w:start w:val="1"/>
      <w:pPr>
        <w:ind w:left="6480"/>
        <w:ind w:hanging="180"/>
      </w:pPr>
      <w:lvlJc w:val="right"/>
    </w:lvl>
  </w:abstractNum>
  <w:abstractNum w:abstractNumId="10121982">
    <w:multiLevelType w:val="hybridMultilevel"/>
    <w:lvl w:ilvl="0">
      <w:numFmt w:val="bullet"/>
      <w:lvlText w:val=""/>
      <w:start w:val="0"/>
      <w:rPr>
        <w:rFonts w:ascii="Symbol" w:hAnsi="Symbol"/>
      </w:rPr>
      <w:pPr>
        <w:ind w:left="720"/>
        <w:ind w:hanging="360"/>
      </w:pPr>
    </w:lvl>
    <w:lvl w:ilvl="1">
      <w:numFmt w:val="bullet"/>
      <w:lvlText w:val="o"/>
      <w:start w:val="0"/>
      <w:rPr>
        <w:rFonts w:ascii="Courier New" w:hAnsi="Courier New"/>
      </w:rPr>
      <w:pPr>
        <w:ind w:left="1440"/>
        <w:ind w:hanging="1080"/>
      </w:pPr>
    </w:lvl>
    <w:lvl w:ilvl="2">
      <w:numFmt w:val="bullet"/>
      <w:lvlText w:val=""/>
      <w:start w:val="0"/>
      <w:rPr/>
      <w:pPr>
        <w:ind w:left="2160"/>
        <w:ind w:hanging="1800"/>
      </w:pPr>
    </w:lvl>
    <w:lvl w:ilvl="3">
      <w:numFmt w:val="bullet"/>
      <w:lvlText w:val=""/>
      <w:start w:val="0"/>
      <w:rPr>
        <w:rFonts w:ascii="Symbol" w:hAnsi="Symbol"/>
      </w:rPr>
      <w:pPr>
        <w:ind w:left="2880"/>
        <w:ind w:hanging="2520"/>
      </w:pPr>
    </w:lvl>
    <w:lvl w:ilvl="4">
      <w:numFmt w:val="bullet"/>
      <w:lvlText w:val="o"/>
      <w:start w:val="0"/>
      <w:rPr>
        <w:rFonts w:ascii="Courier New" w:hAnsi="Courier New"/>
      </w:rPr>
      <w:pPr>
        <w:ind w:left="3600"/>
        <w:ind w:hanging="3240"/>
      </w:pPr>
    </w:lvl>
    <w:lvl w:ilvl="5">
      <w:numFmt w:val="bullet"/>
      <w:lvlText w:val=""/>
      <w:start w:val="0"/>
      <w:rPr/>
      <w:pPr>
        <w:ind w:left="4320"/>
        <w:ind w:hanging="3960"/>
      </w:pPr>
    </w:lvl>
    <w:lvl w:ilvl="6">
      <w:numFmt w:val="bullet"/>
      <w:lvlText w:val=""/>
      <w:start w:val="0"/>
      <w:rPr>
        <w:rFonts w:ascii="Symbol" w:hAnsi="Symbol"/>
      </w:rPr>
      <w:pPr>
        <w:ind w:left="5040"/>
        <w:ind w:hanging="4680"/>
      </w:pPr>
    </w:lvl>
    <w:lvl w:ilvl="7">
      <w:numFmt w:val="bullet"/>
      <w:lvlText w:val="o"/>
      <w:start w:val="0"/>
      <w:rPr>
        <w:rFonts w:ascii="Courier New" w:hAnsi="Courier New"/>
      </w:rPr>
      <w:pPr>
        <w:ind w:left="5760"/>
        <w:ind w:hanging="5400"/>
      </w:pPr>
    </w:lvl>
    <w:lvl w:ilvl="8">
      <w:numFmt w:val="bullet"/>
      <w:lvlText w:val=""/>
      <w:start w:val="0"/>
      <w:rPr/>
      <w:pPr>
        <w:ind w:left="6480"/>
        <w:ind w:hanging="6120"/>
      </w:pPr>
    </w:lvl>
  </w:abstractNum>
  <w:abstractNum w:abstractNumId="10121983">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
    <w:abstractNumId w:val="0"/>
  </w:num>
  <w:num w:numId="10121982">
    <w:abstractNumId w:val="10121982"/>
  </w:num>
  <w:num w:numId="10121983">
    <w:abstractNumId w:val="10121983"/>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98816"/>
  <w15:chartTrackingRefBased/>
  <w15:docId w15:val="{569D9EE3-8095-4C6F-938B-0D60F6DC09DE}"/>
  <w:rsids>
    <w:rsidRoot val="002C39A4"/>
    <w:rsid val="00060D92"/>
    <w:rsid val="00084C59"/>
    <w:rsid val="000A4BB5"/>
    <w:rsid val="000D1B32"/>
    <w:rsid val="000E486E"/>
    <w:rsid val="00102AAD"/>
    <w:rsid val="001E5C16"/>
    <w:rsid val="001F0B9B"/>
    <w:rsid val="001F657E"/>
    <w:rsid val="0020290A"/>
    <w:rsid val="002271C7"/>
    <w:rsid val="002C39A4"/>
    <w:rsid val="002D230D"/>
    <w:rsid val="002E54E6"/>
    <w:rsid val="004019E7"/>
    <w:rsid val="00427071"/>
    <w:rsid val="004635CD"/>
    <w:rsid val="004A307E"/>
    <w:rsid val="004D3154"/>
    <w:rsid val="004E2FF2"/>
    <w:rsid val="0050010D"/>
    <w:rsid val="005050D0"/>
    <w:rsid val="00547112"/>
    <w:rsid val="00570178"/>
    <w:rsid val="005902A5"/>
    <w:rsid val="005F3FD3"/>
    <w:rsid val="00606648"/>
    <w:rsid val="0064790B"/>
    <w:rsid val="00733E73"/>
    <w:rsid val="00756FD8"/>
    <w:rsid val="007D094E"/>
    <w:rsid val="008A241B"/>
    <w:rsid val="008C0673"/>
    <w:rsid val="00900801"/>
    <w:rsid val="00914041"/>
    <w:rsid val="00942FF5"/>
    <w:rsid val="009929BE"/>
    <w:rsid val="009B5B68"/>
    <w:rsid val="00A648F5"/>
    <w:rsid val="00B84686"/>
    <w:rsid val="00C81331"/>
    <w:rsid val="00D2517B"/>
    <w:rsid val="00D66DA4"/>
    <w:rsid val="00D72D00"/>
    <w:rsid val="00DC3D14"/>
    <w:rsid val="00E00994"/>
    <w:rsid val="00E1425D"/>
    <w:rsid val="00E70D40"/>
    <w:rsid val="00EE5531"/>
    <w:rsid val="00F03B51"/>
    <w:rsid val="00F827F3"/>
    <w:rsid val="00F9491F"/>
    <w:rsid val="00FB1B7A"/>
    <w:rsid val="00FC29AA"/>
    <w:rsid val="00FF1322"/>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docDefaults>
    <w:rPrDefault>
      <w:rPr>
        <w:lang w:val="en-US" w:eastAsia="en-US" w:bidi="ar-SA"/>
        <w:rFonts w:ascii="Calibri" w:eastAsiaTheme="minorHAnsi" w:hAnsiTheme="minorHAnsi" w:cstheme="minorBidi"/>
        <w:sz w:val="22"/>
        <w:szCs w:val="22"/>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tblPr>
      <w:tblCellMar>
        <w:top w:w="0" w:type="dxa"/>
        <w:left w:w="108" w:type="dxa"/>
        <w:bottom w:w="0" w:type="dxa"/>
        <w:right w:w="108" w:type="dxa"/>
      </w:tblCellMar>
      <w:tblInd w:w="0" w:type="dxa"/>
    </w:tblPr>
    <w:uiPriority w:val="99"/>
    <w:semiHidden/>
    <w:unhideWhenUsed/>
  </w:style>
  <w:style w:type="numbering" w:default="1" w:styleId="NoList">
    <w:name w:val="No List"/>
    <w:uiPriority w:val="99"/>
    <w:semiHidden/>
    <w:unhideWhenUsed/>
  </w:style>
  <w:style w:type="paragraph" w:styleId="Header">
    <w:name w:val="header"/>
    <w:basedOn w:val="Normal"/>
    <w:link w:val="HeaderChar"/>
    <w:uiPriority w:val="99"/>
    <w:unhideWhenUsed/>
    <w:rsid w:val="002C39A4"/>
    <w:pPr>
      <w:spacing w:after="0" w:line="240" w:lineRule="auto"/>
      <w:tabs>
        <w:tab w:val="center" w:pos="4680"/>
        <w:tab w:val="right" w:pos="9360"/>
      </w:tabs>
    </w:pPr>
  </w:style>
  <w:style w:type="character" w:styleId="HeaderChar">
    <w:name w:val="Header Char"/>
    <w:basedOn w:val="DefaultParagraphFont"/>
    <w:link w:val="Header"/>
    <w:uiPriority w:val="99"/>
    <w:rsid w:val="002C39A4"/>
  </w:style>
  <w:style w:type="paragraph" w:styleId="Footer">
    <w:name w:val="footer"/>
    <w:basedOn w:val="Normal"/>
    <w:link w:val="FooterChar"/>
    <w:uiPriority w:val="99"/>
    <w:unhideWhenUsed/>
    <w:rsid w:val="002C39A4"/>
    <w:pPr>
      <w:spacing w:after="0" w:line="240" w:lineRule="auto"/>
      <w:tabs>
        <w:tab w:val="center" w:pos="4680"/>
        <w:tab w:val="right" w:pos="9360"/>
      </w:tabs>
    </w:pPr>
  </w:style>
  <w:style w:type="character" w:styleId="FooterChar">
    <w:name w:val="Footer Char"/>
    <w:basedOn w:val="DefaultParagraphFont"/>
    <w:link w:val="Footer"/>
    <w:uiPriority w:val="99"/>
    <w:rsid w:val="002C39A4"/>
  </w:style>
  <w:style w:type="paragraph" w:styleId="ListParagraph">
    <w:name w:val="List Paragraph"/>
    <w:qFormat/>
    <w:basedOn w:val="Normal"/>
    <w:uiPriority w:val="34"/>
    <w:rsid w:val="002C39A4"/>
    <w:pPr>
      <w:ind w:left="720"/>
      <w:contextualSpacing/>
    </w:pPr>
  </w:style>
  <w:style w:type="character" w:styleId="Hyperlink">
    <w:name w:val="Hyperlink"/>
    <w:basedOn w:val="DefaultParagraphFont"/>
    <w:uiPriority w:val="99"/>
    <w:unhideWhenUsed/>
    <w:rsid w:val="002C39A4"/>
    <w:rPr>
      <w:u w:val="single"/>
      <w:color w:val="0563C1"/>
    </w:rPr>
  </w:style>
  <w:style w:type="character" w:styleId="UnresolvedMention">
    <w:name w:val="Unresolved Mention"/>
    <w:basedOn w:val="DefaultParagraphFont"/>
    <w:uiPriority w:val="99"/>
    <w:semiHidden/>
    <w:unhideWhenUsed/>
    <w:rsid w:val="00B84686"/>
    <w:rPr>
      <w:color w:val="605E5C"/>
      <w:shd w:fill="E1DFDD" w:color="auto" w:val="clear"/>
    </w:rPr>
  </w:style>
  <w:style w:type="character" w:styleId="FollowedHyperlink">
    <w:name w:val="FollowedHyperlink"/>
    <w:basedOn w:val="DefaultParagraphFont"/>
    <w:uiPriority w:val="99"/>
    <w:semiHidden/>
    <w:unhideWhenUsed/>
    <w:rsid w:val="001F657E"/>
    <w:rPr>
      <w:u w:val="single"/>
      <w:color w:val="954F72"/>
    </w:r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Heading1">
    <w:name w:val="Heading 1"/>
    <w:basedOn w:val="Normal"/>
    <w:pPr>
      <w:spacing w:before="480"/>
    </w:pPr>
    <w:rPr>
      <w:b/>
      <w:color w:val="345A8A"/>
      <w:sz w:val="32"/>
    </w:rPr>
  </w:style>
  <w:style w:type="paragraph" w:styleId="Heading2">
    <w:name w:val="Heading 2"/>
    <w:basedOn w:val="Normal"/>
    <w:pPr>
      <w:spacing w:before="200"/>
    </w:pPr>
    <w:rPr>
      <w:b/>
      <w:color w:val="4F81BD"/>
      <w:sz w:val="26"/>
    </w:rPr>
  </w:style>
  <w:style w:type="paragraph" w:styleId="Heading3">
    <w:name w:val="Heading 3"/>
    <w:basedOn w:val="Normal"/>
    <w:pPr>
      <w:spacing w:before="200"/>
    </w:pPr>
    <w:rPr>
      <w:b/>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21F2B12A731046B35BE886302B67C3" ma:contentTypeVersion="10" ma:contentTypeDescription="Create a new document." ma:contentTypeScope="" ma:versionID="37ede393b78fd49e6a776c041303edec">
  <xsd:schema xmlns:xsd="http://www.w3.org/2001/XMLSchema" xmlns:xs="http://www.w3.org/2001/XMLSchema" xmlns:p="http://schemas.microsoft.com/office/2006/metadata/properties" xmlns:ns3="65f089dc-4d43-431d-b527-629508add3fd" targetNamespace="http://schemas.microsoft.com/office/2006/metadata/properties" ma:root="true" ma:fieldsID="e3e3c1b1ca4d09467bf768a8f193743c" ns3:_="">
    <xsd:import namespace="65f089dc-4d43-431d-b527-629508add3f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089dc-4d43-431d-b527-629508add3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704D42-FDFF-4F2F-BE70-D86465D1077A}">
  <ds:schemaRefs>
    <ds:schemaRef ds:uri="http://www.w3.org/XML/1998/namespace"/>
    <ds:schemaRef ds:uri="http://purl.org/dc/terms/"/>
    <ds:schemaRef ds:uri="http://purl.org/dc/elements/1.1/"/>
    <ds:schemaRef ds:uri="http://schemas.microsoft.com/office/2006/metadata/properties"/>
    <ds:schemaRef ds:uri="65f089dc-4d43-431d-b527-629508add3fd"/>
    <ds:schemaRef ds:uri="http://schemas.openxmlformats.org/package/2006/metadata/core-properties"/>
    <ds:schemaRef ds:uri="http://schemas.microsoft.com/office/2006/documentManagement/typ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76428A82-77D9-46CA-80BD-D88B57BA8630}">
  <ds:schemaRefs>
    <ds:schemaRef ds:uri="http://schemas.microsoft.com/sharepoint/v3/contenttype/forms"/>
  </ds:schemaRefs>
</ds:datastoreItem>
</file>

<file path=customXml/itemProps3.xml><?xml version="1.0" encoding="utf-8"?>
<ds:datastoreItem xmlns:ds="http://schemas.openxmlformats.org/officeDocument/2006/customXml" ds:itemID="{C7B2B8F5-D445-4A3A-A1C2-10AAA6CB36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089dc-4d43-431d-b527-629508add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992</Words>
  <Characters>5658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Lone Star College</Company>
  <LinksUpToDate>false</LinksUpToDate>
  <CharactersWithSpaces>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Mawyer</dc:creator>
  <cp:keywords/>
  <dc:description/>
  <cp:lastModifiedBy>Laurie Mawyer</cp:lastModifiedBy>
  <cp:revision>42</cp:revision>
  <dcterms:created xsi:type="dcterms:W3CDTF">2020-09-29T15:43:00Z</dcterms:created>
  <dcterms:modified xsi:type="dcterms:W3CDTF">2020-09-29T16:41:00Z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0x0101009021F2B12A731046B35BE886302B67C3</vt:lpwstr>
  </property>
</Properties>
</file>